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FBF74" w14:textId="0FAC038C" w:rsidR="00E657AA" w:rsidRPr="00176AA2" w:rsidRDefault="00E657AA" w:rsidP="00E657AA">
      <w:pPr>
        <w:jc w:val="center"/>
        <w:rPr>
          <w:rFonts w:ascii="Traditional Arabic" w:hAnsi="Traditional Arabic" w:cs="Traditional Arabic"/>
          <w:b/>
          <w:bCs/>
          <w:sz w:val="56"/>
          <w:szCs w:val="56"/>
        </w:rPr>
      </w:pPr>
      <w:r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LB"/>
        </w:rPr>
        <w:t>الاعتراف</w:t>
      </w:r>
      <w:r w:rsidRPr="00E657AA">
        <w:rPr>
          <w:rtl/>
        </w:rPr>
        <w:t xml:space="preserve"> </w:t>
      </w:r>
      <w:r w:rsidRPr="00E657AA">
        <w:rPr>
          <w:rFonts w:ascii="Traditional Arabic" w:hAnsi="Traditional Arabic" w:cs="Traditional Arabic"/>
          <w:b/>
          <w:bCs/>
          <w:sz w:val="56"/>
          <w:szCs w:val="56"/>
          <w:rtl/>
          <w:lang w:bidi="ar-LB"/>
        </w:rPr>
        <w:t>الفردي</w:t>
      </w:r>
    </w:p>
    <w:p w14:paraId="1F3326FF" w14:textId="087825E2" w:rsidR="00035F96" w:rsidRDefault="00E657AA" w:rsidP="00FB49F7">
      <w:pPr>
        <w:bidi/>
        <w:spacing w:after="0" w:line="240" w:lineRule="auto"/>
        <w:jc w:val="both"/>
        <w:rPr>
          <w:rFonts w:ascii="Traditional Arabic" w:hAnsi="Traditional Arabic" w:cs="Traditional Arabic"/>
          <w:color w:val="FF0000"/>
          <w:sz w:val="20"/>
          <w:szCs w:val="20"/>
          <w:rtl/>
          <w:lang w:bidi="ar-LB"/>
        </w:rPr>
      </w:pPr>
      <w:r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يُمكِن </w:t>
      </w:r>
      <w:r w:rsidR="00035F96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لأي شخص أن يعترف بخطاياه أو </w:t>
      </w:r>
      <w:r w:rsidR="00F331F7"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 xml:space="preserve">بخطيئة </w:t>
      </w:r>
      <w:r w:rsidR="00035F96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معينة من خلال الاعتراف الفردي</w:t>
      </w:r>
      <w:r w:rsidR="0042309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</w:t>
      </w:r>
      <w:r w:rsidR="00016496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والحصول على مغفرة الخطايا. </w:t>
      </w:r>
      <w:r w:rsidR="00FB49F7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مستقبل الاعتراف الفردي </w:t>
      </w:r>
      <w:r w:rsidR="00016496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يمكن أن يكون قسيسًا أو </w:t>
      </w:r>
      <w:r w:rsidR="00FB49F7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خادمًا</w:t>
      </w:r>
      <w:r w:rsidR="00016496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من </w:t>
      </w:r>
      <w:r w:rsidR="00FB49F7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خدّام</w:t>
      </w:r>
      <w:r w:rsidR="00016496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الكنيسة أو عضوًا من أعضاء الكنيسة.</w:t>
      </w:r>
    </w:p>
    <w:p w14:paraId="609DC6C1" w14:textId="3F8F1761" w:rsidR="00B40C87" w:rsidRDefault="002573D9" w:rsidP="00B40C87">
      <w:pPr>
        <w:bidi/>
        <w:spacing w:after="0" w:line="240" w:lineRule="auto"/>
        <w:jc w:val="both"/>
        <w:rPr>
          <w:rFonts w:ascii="Traditional Arabic" w:hAnsi="Traditional Arabic" w:cs="Traditional Arabic"/>
          <w:color w:val="FF0000"/>
          <w:sz w:val="20"/>
          <w:szCs w:val="20"/>
          <w:rtl/>
          <w:lang w:bidi="ar-LB"/>
        </w:rPr>
      </w:pPr>
      <w:r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تسنُّ</w:t>
      </w:r>
      <w:r w:rsidR="00BF496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التعاليم الكنسية</w:t>
      </w:r>
      <w:r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المبادئ الأساسية</w:t>
      </w:r>
      <w:r w:rsidR="00BF496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لخدمتي </w:t>
      </w:r>
      <w:r w:rsidR="00BF496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ا</w:t>
      </w:r>
      <w:r w:rsidR="006E7338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لاعتراف و</w:t>
      </w:r>
      <w:r w:rsidR="006553D3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تقديم المشورة الرعوي</w:t>
      </w:r>
      <w:r w:rsidR="00BF496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ة </w:t>
      </w:r>
      <w:r w:rsidR="00BF4969" w:rsidRPr="0072116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(التعاليم الكنسية </w:t>
      </w:r>
      <w:r w:rsidR="00BF496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4:1؛ 5:1</w:t>
      </w:r>
      <w:r w:rsidR="00BF4969" w:rsidRPr="0072116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)</w:t>
      </w:r>
      <w:r w:rsidR="00BF496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.</w:t>
      </w:r>
      <w:r w:rsidR="004379FD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</w:t>
      </w:r>
      <w:r w:rsidR="00F72FB4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و</w:t>
      </w:r>
      <w:r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يلتزم </w:t>
      </w:r>
      <w:r w:rsidR="004379FD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القسيس أو مُحاضِر</w:t>
      </w:r>
      <w:r w:rsidR="000D47BE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</w:t>
      </w:r>
      <w:r w:rsidR="004E3E30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الكنيسة </w:t>
      </w:r>
      <w:r w:rsidR="000D47BE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بواجب التزام الكتمان</w:t>
      </w:r>
      <w:r w:rsidR="00B40C87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</w:t>
      </w:r>
      <w:r w:rsidR="00B40C87" w:rsidRPr="0072116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(</w:t>
      </w:r>
      <w:r w:rsidR="00F72FB4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القانون الكنسي </w:t>
      </w:r>
      <w:r w:rsidR="00B40C87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5:2؛ 6:12</w:t>
      </w:r>
      <w:r w:rsidR="00B40C87" w:rsidRPr="0072116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)</w:t>
      </w:r>
      <w:r w:rsidR="00F72FB4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.</w:t>
      </w:r>
      <w:r w:rsidR="00234125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كما </w:t>
      </w:r>
      <w:r w:rsidR="000D71C8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ينطبق واجب التزام الكتمان </w:t>
      </w:r>
      <w:r w:rsidR="002E5F4B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على الشمامسة (</w:t>
      </w:r>
      <w:proofErr w:type="spellStart"/>
      <w:r w:rsidR="00F72FB4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دياكونيا</w:t>
      </w:r>
      <w:proofErr w:type="spellEnd"/>
      <w:r w:rsidR="002E5F4B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)</w:t>
      </w:r>
      <w:r w:rsidR="00EF4E96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</w:t>
      </w:r>
      <w:r w:rsidR="002E5F4B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كذلك </w:t>
      </w:r>
      <w:r w:rsidR="00EF4E96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(</w:t>
      </w:r>
      <w:r w:rsidR="00EF4E96" w:rsidRPr="00EF4E96">
        <w:rPr>
          <w:rFonts w:ascii="Traditional Arabic" w:hAnsi="Traditional Arabic" w:cs="Traditional Arabic"/>
          <w:color w:val="FF0000"/>
          <w:sz w:val="20"/>
          <w:szCs w:val="20"/>
          <w:rtl/>
          <w:lang w:bidi="ar-LB"/>
        </w:rPr>
        <w:t xml:space="preserve">مؤتمر الأساقفة، فبراير 1980، </w:t>
      </w:r>
      <w:r w:rsidR="00EF4E96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ال</w:t>
      </w:r>
      <w:r w:rsidR="00EF4E96" w:rsidRPr="00EF4E96">
        <w:rPr>
          <w:rFonts w:ascii="Traditional Arabic" w:hAnsi="Traditional Arabic" w:cs="Traditional Arabic"/>
          <w:color w:val="FF0000"/>
          <w:sz w:val="20"/>
          <w:szCs w:val="20"/>
          <w:rtl/>
          <w:lang w:bidi="ar-LB"/>
        </w:rPr>
        <w:t>بند 26</w:t>
      </w:r>
      <w:r w:rsidR="00EF4E96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)</w:t>
      </w:r>
      <w:r w:rsidR="00FA44EC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،</w:t>
      </w:r>
      <w:r w:rsidR="007B464B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وعلى </w:t>
      </w:r>
      <w:r w:rsidR="00FA44EC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مستقبلي الاعتراف الفردي </w:t>
      </w:r>
      <w:r w:rsidR="00A4387C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الآخرين</w:t>
      </w:r>
      <w:r w:rsidR="000B3D72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(القانون الكنسي 6:3، </w:t>
      </w:r>
      <w:r w:rsidR="000B3D72" w:rsidRPr="00A73BF6">
        <w:rPr>
          <w:rFonts w:ascii="Traditional Arabic" w:hAnsi="Traditional Arabic" w:cs="Traditional Arabic"/>
          <w:color w:val="FF0000"/>
          <w:sz w:val="20"/>
          <w:szCs w:val="20"/>
          <w:rtl/>
          <w:lang w:bidi="ar-LB"/>
        </w:rPr>
        <w:t>التعليم المسيحي</w:t>
      </w:r>
      <w:r w:rsidR="008F1CEE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</w:t>
      </w:r>
      <w:r w:rsidR="008F1CEE" w:rsidRPr="008F1CEE">
        <w:rPr>
          <w:rFonts w:ascii="Traditional Arabic" w:hAnsi="Traditional Arabic" w:cs="Traditional Arabic"/>
          <w:color w:val="FF0000"/>
          <w:sz w:val="20"/>
          <w:szCs w:val="20"/>
          <w:rtl/>
          <w:lang w:bidi="ar-LB"/>
        </w:rPr>
        <w:t>للكنيسة الإنجيلية اللوثرية في فنلندا</w:t>
      </w:r>
      <w:r w:rsidR="000B3D72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41)</w:t>
      </w:r>
      <w:r w:rsidR="00B40C87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.</w:t>
      </w:r>
    </w:p>
    <w:p w14:paraId="7C275DA8" w14:textId="61B12096" w:rsidR="00A87ABA" w:rsidRDefault="00A87ABA" w:rsidP="006E7338">
      <w:pPr>
        <w:bidi/>
        <w:spacing w:after="0" w:line="240" w:lineRule="auto"/>
        <w:jc w:val="both"/>
        <w:rPr>
          <w:rFonts w:ascii="Traditional Arabic" w:hAnsi="Traditional Arabic" w:cs="Traditional Arabic"/>
          <w:color w:val="FF0000"/>
          <w:sz w:val="20"/>
          <w:szCs w:val="20"/>
          <w:rtl/>
          <w:lang w:bidi="ar-LB"/>
        </w:rPr>
      </w:pPr>
      <w:r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يُمكِن إجراء خدمة الاعتراف الفردي في الكنيسة أو في مكان مناسب</w:t>
      </w:r>
      <w:r w:rsidR="00CB786B" w:rsidRPr="00CB786B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</w:t>
      </w:r>
      <w:r w:rsidR="00CB786B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آخر</w:t>
      </w:r>
      <w:r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.</w:t>
      </w:r>
    </w:p>
    <w:p w14:paraId="24D87928" w14:textId="1DF85EE7" w:rsidR="0036180B" w:rsidRDefault="0036180B" w:rsidP="0036180B">
      <w:pPr>
        <w:bidi/>
        <w:spacing w:after="0" w:line="240" w:lineRule="auto"/>
        <w:jc w:val="both"/>
        <w:rPr>
          <w:rFonts w:ascii="Traditional Arabic" w:hAnsi="Traditional Arabic" w:cs="Traditional Arabic"/>
          <w:color w:val="FF0000"/>
          <w:sz w:val="20"/>
          <w:szCs w:val="20"/>
          <w:rtl/>
          <w:lang w:bidi="ar-LB"/>
        </w:rPr>
      </w:pPr>
      <w:r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يُمكِن تقديم المشورة الرو</w:t>
      </w:r>
      <w:r w:rsidR="000B0CFC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ح</w:t>
      </w:r>
      <w:r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ية</w:t>
      </w:r>
      <w:r w:rsidRPr="0036180B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خلال خدمة الاعتراف</w:t>
      </w:r>
      <w:r w:rsidR="00204682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.</w:t>
      </w:r>
    </w:p>
    <w:p w14:paraId="4A35DF1F" w14:textId="34DCBD14" w:rsidR="00204682" w:rsidRPr="00EF4E96" w:rsidRDefault="00204682" w:rsidP="00204682">
      <w:pPr>
        <w:bidi/>
        <w:spacing w:after="0" w:line="240" w:lineRule="auto"/>
        <w:jc w:val="both"/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</w:pPr>
      <w:r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يُمكن </w:t>
      </w:r>
      <w:r w:rsidR="00853EE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الاستعانة بال</w:t>
      </w:r>
      <w:r w:rsidR="006C0E30" w:rsidRPr="006C0E30">
        <w:rPr>
          <w:rFonts w:ascii="Traditional Arabic" w:hAnsi="Traditional Arabic" w:cs="Traditional Arabic"/>
          <w:color w:val="FF0000"/>
          <w:sz w:val="20"/>
          <w:szCs w:val="20"/>
          <w:rtl/>
          <w:lang w:bidi="ar-LB"/>
        </w:rPr>
        <w:t>وصايا العشر و</w:t>
      </w:r>
      <w:r w:rsidR="001824D8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ب</w:t>
      </w:r>
      <w:r w:rsidR="006C0E30" w:rsidRPr="006C0E30">
        <w:rPr>
          <w:rFonts w:ascii="Traditional Arabic" w:hAnsi="Traditional Arabic" w:cs="Traditional Arabic"/>
          <w:color w:val="FF0000"/>
          <w:sz w:val="20"/>
          <w:szCs w:val="20"/>
          <w:rtl/>
          <w:lang w:bidi="ar-LB"/>
        </w:rPr>
        <w:t>مزامير التوبة (</w:t>
      </w:r>
      <w:r w:rsidR="001824D8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>المزامير:</w:t>
      </w:r>
      <w:r w:rsidR="006C0E30" w:rsidRPr="006C0E30">
        <w:rPr>
          <w:rFonts w:ascii="Traditional Arabic" w:hAnsi="Traditional Arabic" w:cs="Traditional Arabic"/>
          <w:color w:val="FF0000"/>
          <w:sz w:val="20"/>
          <w:szCs w:val="20"/>
          <w:rtl/>
          <w:lang w:bidi="ar-LB"/>
        </w:rPr>
        <w:t xml:space="preserve"> 6، 32، 38، 51، 102، 130 و143)</w:t>
      </w:r>
      <w:r w:rsidR="00853EE9">
        <w:rPr>
          <w:rFonts w:ascii="Traditional Arabic" w:hAnsi="Traditional Arabic" w:cs="Traditional Arabic" w:hint="cs"/>
          <w:color w:val="FF0000"/>
          <w:sz w:val="20"/>
          <w:szCs w:val="20"/>
          <w:rtl/>
          <w:lang w:bidi="ar-LB"/>
        </w:rPr>
        <w:t xml:space="preserve"> كمصادر مساعدة على الإقرار الشخصي بالخطايا.</w:t>
      </w:r>
    </w:p>
    <w:p w14:paraId="08EF5A82" w14:textId="0C300812" w:rsidR="00E657AA" w:rsidRPr="00C32694" w:rsidRDefault="00AE7C48" w:rsidP="00E657AA">
      <w:pPr>
        <w:bidi/>
        <w:spacing w:after="0" w:line="240" w:lineRule="auto"/>
        <w:jc w:val="both"/>
        <w:rPr>
          <w:rFonts w:ascii="Traditional Arabic" w:hAnsi="Traditional Arabic" w:cs="Traditional Arabic"/>
          <w:color w:val="FF0000"/>
          <w:sz w:val="20"/>
          <w:szCs w:val="20"/>
          <w:lang w:val="fi-FI" w:bidi="ar-LB"/>
        </w:rPr>
      </w:pPr>
      <w:r w:rsidRPr="00C32694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>ي</w:t>
      </w:r>
      <w:r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 xml:space="preserve">جب أن </w:t>
      </w:r>
      <w:r w:rsidR="008F425B" w:rsidRPr="00C32694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>ت</w:t>
      </w:r>
      <w:r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 xml:space="preserve">شمل </w:t>
      </w:r>
      <w:r w:rsidR="008F425B" w:rsidRPr="00C32694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 xml:space="preserve">خدمة </w:t>
      </w:r>
      <w:r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>الاعتراف</w:t>
      </w:r>
      <w:r w:rsidR="0024265D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 xml:space="preserve"> الفردي</w:t>
      </w:r>
      <w:r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 xml:space="preserve"> على </w:t>
      </w:r>
      <w:r w:rsidR="008F425B" w:rsidRPr="00C32694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>ال</w:t>
      </w:r>
      <w:r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>اعتراف</w:t>
      </w:r>
      <w:r w:rsidR="008F425B" w:rsidRPr="00C32694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 xml:space="preserve"> </w:t>
      </w:r>
      <w:r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>بالخطيئة وإعلان الغفران</w:t>
      </w:r>
      <w:r w:rsidR="0024265D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>.</w:t>
      </w:r>
      <w:r w:rsidR="008F425B" w:rsidRPr="00C32694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 xml:space="preserve"> ولكن فيما عدا ذلك، ي</w:t>
      </w:r>
      <w:r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>م</w:t>
      </w:r>
      <w:r w:rsidR="008F425B" w:rsidRPr="00C32694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>كن أن</w:t>
      </w:r>
      <w:r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 xml:space="preserve"> </w:t>
      </w:r>
      <w:r w:rsidR="008F425B" w:rsidRPr="00C32694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>تُجرى الخدمة</w:t>
      </w:r>
      <w:r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 xml:space="preserve"> ب</w:t>
      </w:r>
      <w:r w:rsidR="008F425B" w:rsidRPr="00C32694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>شكل حرّ ودون الحاجة</w:t>
      </w:r>
      <w:r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 xml:space="preserve"> </w:t>
      </w:r>
      <w:r w:rsidR="008F425B" w:rsidRPr="00C32694">
        <w:rPr>
          <w:rFonts w:ascii="Traditional Arabic" w:hAnsi="Traditional Arabic" w:cs="Traditional Arabic" w:hint="cs"/>
          <w:color w:val="FF0000"/>
          <w:sz w:val="20"/>
          <w:szCs w:val="20"/>
          <w:rtl/>
          <w:lang w:val="fi-FI" w:bidi="ar-LB"/>
        </w:rPr>
        <w:t>ل</w:t>
      </w:r>
      <w:r w:rsidRPr="00C32694">
        <w:rPr>
          <w:rFonts w:ascii="Traditional Arabic" w:hAnsi="Traditional Arabic" w:cs="Traditional Arabic"/>
          <w:color w:val="FF0000"/>
          <w:sz w:val="20"/>
          <w:szCs w:val="20"/>
          <w:rtl/>
          <w:lang w:val="fi-FI" w:bidi="ar-LB"/>
        </w:rPr>
        <w:t>اتباع الترتيب المعروض هنا.</w:t>
      </w:r>
    </w:p>
    <w:tbl>
      <w:tblPr>
        <w:tblStyle w:val="TaulukkoRuudukko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657AA" w14:paraId="1E6AAFC7" w14:textId="77777777" w:rsidTr="00423099">
        <w:tc>
          <w:tcPr>
            <w:tcW w:w="9962" w:type="dxa"/>
          </w:tcPr>
          <w:p w14:paraId="616FF083" w14:textId="7F7517D7" w:rsidR="00E657AA" w:rsidRPr="00361829" w:rsidRDefault="00E657AA" w:rsidP="00423099">
            <w:pPr>
              <w:bidi/>
              <w:jc w:val="both"/>
              <w:rPr>
                <w:rFonts w:ascii="Traditional Arabic" w:hAnsi="Traditional Arabic" w:cs="Traditional Arabic"/>
                <w:color w:val="FF0000"/>
                <w:sz w:val="36"/>
                <w:szCs w:val="36"/>
                <w:rtl/>
                <w:lang w:bidi="ar-LB"/>
              </w:rPr>
            </w:pPr>
          </w:p>
        </w:tc>
      </w:tr>
      <w:tr w:rsidR="00E657AA" w14:paraId="559730C6" w14:textId="77777777" w:rsidTr="00423099">
        <w:tc>
          <w:tcPr>
            <w:tcW w:w="9962" w:type="dxa"/>
          </w:tcPr>
          <w:p w14:paraId="7724B095" w14:textId="57BB635A" w:rsidR="00E657AA" w:rsidRPr="00FA030D" w:rsidRDefault="00E657AA" w:rsidP="00FA030D">
            <w:pPr>
              <w:pStyle w:val="Luettelokappale"/>
              <w:numPr>
                <w:ilvl w:val="0"/>
                <w:numId w:val="5"/>
              </w:numPr>
              <w:bidi/>
              <w:spacing w:after="200" w:line="276" w:lineRule="auto"/>
              <w:ind w:left="1917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</w:pPr>
            <w:r w:rsidRPr="007873A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الترنيمة</w:t>
            </w:r>
            <w:r w:rsidRPr="00FA030D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 xml:space="preserve"> </w:t>
            </w:r>
          </w:p>
        </w:tc>
      </w:tr>
      <w:tr w:rsidR="00E657AA" w14:paraId="6F67AB3B" w14:textId="77777777" w:rsidTr="00423099">
        <w:tc>
          <w:tcPr>
            <w:tcW w:w="9962" w:type="dxa"/>
          </w:tcPr>
          <w:p w14:paraId="24370FD9" w14:textId="77777777" w:rsidR="00E657AA" w:rsidRPr="007873A6" w:rsidRDefault="00E657AA" w:rsidP="00E657AA">
            <w:pPr>
              <w:pStyle w:val="Luettelokappale"/>
              <w:numPr>
                <w:ilvl w:val="0"/>
                <w:numId w:val="5"/>
              </w:numPr>
              <w:bidi/>
              <w:spacing w:after="200"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</w:pPr>
            <w:r w:rsidRPr="007873A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 xml:space="preserve">البركة </w:t>
            </w:r>
            <w:r w:rsidRPr="007873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  <w:t>الافتتاحية</w:t>
            </w:r>
          </w:p>
        </w:tc>
      </w:tr>
      <w:tr w:rsidR="00E657AA" w14:paraId="326182DA" w14:textId="77777777" w:rsidTr="00423099">
        <w:tc>
          <w:tcPr>
            <w:tcW w:w="9962" w:type="dxa"/>
          </w:tcPr>
          <w:p w14:paraId="7720E77F" w14:textId="1EF2BD3F" w:rsidR="00E657AA" w:rsidRPr="00457089" w:rsidRDefault="00221A74" w:rsidP="00423099">
            <w:pPr>
              <w:bidi/>
              <w:spacing w:after="6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مستقبل الاعتراف الفردي</w:t>
            </w:r>
            <w:r w:rsidR="00FA030D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63DCDBE2" w14:textId="48B43A91" w:rsidR="00E657AA" w:rsidRPr="00377FCA" w:rsidRDefault="00E657AA" w:rsidP="00423099">
            <w:pPr>
              <w:bidi/>
              <w:spacing w:after="60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باسم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الآب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†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والابن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والروح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القدس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</w:p>
          <w:p w14:paraId="714892C3" w14:textId="2ABC398D" w:rsidR="003B37EA" w:rsidRDefault="003B37EA" w:rsidP="00423099">
            <w:pPr>
              <w:bidi/>
              <w:spacing w:after="60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37EA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الـمُعترِف</w:t>
            </w:r>
            <w:r w:rsidR="0017638B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  <w:r w:rsidR="00E657AA"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</w:t>
            </w:r>
          </w:p>
          <w:p w14:paraId="415D465F" w14:textId="68134BA6" w:rsidR="00E657AA" w:rsidRPr="00B21B92" w:rsidRDefault="00E657AA" w:rsidP="00B21B92">
            <w:pPr>
              <w:bidi/>
              <w:spacing w:after="60"/>
              <w:rPr>
                <w:rFonts w:ascii="Traditional Arabic" w:hAnsi="Traditional Arabic" w:cs="Traditional Arabic"/>
                <w:sz w:val="28"/>
                <w:szCs w:val="28"/>
                <w:rtl/>
                <w:lang w:val="fi-FI" w:bidi="ar-LB"/>
              </w:rPr>
            </w:pP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آمين.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</w:tr>
      <w:tr w:rsidR="00E657AA" w14:paraId="300511F2" w14:textId="77777777" w:rsidTr="00423099">
        <w:tc>
          <w:tcPr>
            <w:tcW w:w="9962" w:type="dxa"/>
          </w:tcPr>
          <w:p w14:paraId="61E5C4F4" w14:textId="09EF2C4F" w:rsidR="00E657AA" w:rsidRPr="00F73908" w:rsidRDefault="00A017C0" w:rsidP="00E657AA">
            <w:pPr>
              <w:pStyle w:val="Luettelokappale"/>
              <w:numPr>
                <w:ilvl w:val="0"/>
                <w:numId w:val="5"/>
              </w:numPr>
              <w:bidi/>
              <w:spacing w:after="200"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 xml:space="preserve">كلمات </w:t>
            </w:r>
            <w:r w:rsidR="00E657AA" w:rsidRPr="00F7390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المقدمة</w:t>
            </w:r>
          </w:p>
          <w:p w14:paraId="2C377B6D" w14:textId="65707BD8" w:rsidR="00FD6898" w:rsidRDefault="00FD6898" w:rsidP="00CD44A5">
            <w:pPr>
              <w:bidi/>
              <w:spacing w:after="6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val="fi-FI" w:bidi="ar-LB"/>
              </w:rPr>
            </w:pPr>
            <w:r w:rsidRPr="00C32694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val="fi-FI" w:bidi="ar-LB"/>
              </w:rPr>
              <w:t>ي</w:t>
            </w:r>
            <w:r w:rsidRPr="00C32694"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val="fi-FI" w:bidi="ar-LB"/>
              </w:rPr>
              <w:t>م</w:t>
            </w:r>
            <w:r w:rsidRPr="00C32694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val="fi-FI" w:bidi="ar-LB"/>
              </w:rPr>
              <w:t>كن أن</w:t>
            </w:r>
            <w:r w:rsidRPr="00C32694"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val="fi-FI" w:bidi="ar-LB"/>
              </w:rPr>
              <w:t xml:space="preserve"> </w:t>
            </w:r>
            <w:r w:rsidR="00F00544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val="fi-FI" w:bidi="ar-LB"/>
              </w:rPr>
              <w:t>تكون</w:t>
            </w: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val="fi-FI" w:bidi="ar-LB"/>
              </w:rPr>
              <w:t xml:space="preserve"> كلمات المقدمة</w:t>
            </w:r>
            <w:r w:rsidRPr="00C32694"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val="fi-FI" w:bidi="ar-LB"/>
              </w:rPr>
              <w:t xml:space="preserve"> </w:t>
            </w:r>
            <w:r w:rsidR="009A240F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val="fi-FI" w:bidi="ar-LB"/>
              </w:rPr>
              <w:t xml:space="preserve">بتعابير </w:t>
            </w:r>
            <w:r w:rsidR="00C92ADA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val="fi-FI" w:bidi="ar-LB"/>
              </w:rPr>
              <w:t>غير رسمية</w:t>
            </w:r>
            <w:r w:rsidRPr="00C32694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val="fi-FI" w:bidi="ar-LB"/>
              </w:rPr>
              <w:t xml:space="preserve"> </w:t>
            </w:r>
          </w:p>
          <w:p w14:paraId="2D77F010" w14:textId="4506E7A2" w:rsidR="00CD44A5" w:rsidRPr="00457089" w:rsidRDefault="00221A74" w:rsidP="00FD6898">
            <w:pPr>
              <w:bidi/>
              <w:spacing w:after="6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مستقبل الاعتراف الفردي</w:t>
            </w:r>
            <w:r w:rsidR="00CD44A5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46045A32" w14:textId="6A191EE2" w:rsidR="00E657AA" w:rsidRPr="00810E5C" w:rsidRDefault="00953014" w:rsidP="00953014">
            <w:pPr>
              <w:bidi/>
              <w:spacing w:after="1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إن الله يعرفنا أفضل مما نعرف نحن أنفسنا. هذا أمرٌ لا شكّ فيه. نحن الآن في حضرة الرب. يمكنك أن تقول (ـي) له كما في المزمور: </w:t>
            </w:r>
            <w:r w:rsidR="00604A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"</w:t>
            </w:r>
            <w:r w:rsidR="00604A8E" w:rsidRPr="00BA1BA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عَجِيبَةٌ هذِهِ الْمَعْرِفَةُ، فَوْقِي ارْتَفَعَتْ، لاَ أَسْتَطِيعُهَا</w:t>
            </w:r>
            <w:r w:rsidR="00604A8E" w:rsidRPr="00604A8E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  <w:r w:rsidR="00604A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" </w:t>
            </w:r>
            <w:r w:rsidR="00604A8E" w:rsidRPr="00604A8E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(مزمور 139</w:t>
            </w:r>
            <w:r w:rsidR="009B76A7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  <w:r w:rsidR="00604A8E" w:rsidRPr="00604A8E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6)</w:t>
            </w:r>
            <w:r w:rsidR="005162A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</w:t>
            </w:r>
            <w:r w:rsidR="00900F9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أنت حرٌّ بالمسيح بأن تعترف أمامي، راعيًا في كنيسته بالخطايا التي تعرفها والخطايا التي تزعجك، ف</w:t>
            </w:r>
            <w:r w:rsidR="005162A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اعترف (ـي)</w:t>
            </w:r>
            <w:r w:rsidR="00900F9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.</w:t>
            </w:r>
          </w:p>
        </w:tc>
      </w:tr>
      <w:tr w:rsidR="00E657AA" w14:paraId="6712FD11" w14:textId="77777777" w:rsidTr="00423099">
        <w:tc>
          <w:tcPr>
            <w:tcW w:w="9962" w:type="dxa"/>
          </w:tcPr>
          <w:p w14:paraId="4D8E4C53" w14:textId="75EF175A" w:rsidR="00E657AA" w:rsidRPr="00024B10" w:rsidRDefault="00E657AA" w:rsidP="00423099">
            <w:pPr>
              <w:pStyle w:val="Luettelokappale"/>
              <w:numPr>
                <w:ilvl w:val="0"/>
                <w:numId w:val="5"/>
              </w:numPr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 xml:space="preserve">الاعتراف </w:t>
            </w:r>
          </w:p>
        </w:tc>
      </w:tr>
      <w:tr w:rsidR="00E657AA" w14:paraId="627D37AE" w14:textId="77777777" w:rsidTr="00423099">
        <w:tc>
          <w:tcPr>
            <w:tcW w:w="9962" w:type="dxa"/>
          </w:tcPr>
          <w:p w14:paraId="5E836B1D" w14:textId="77777777" w:rsidR="00E657AA" w:rsidRDefault="00E657AA" w:rsidP="00423099">
            <w:pPr>
              <w:pStyle w:val="Luettelokappale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الاعتراف بالخطايا</w:t>
            </w:r>
          </w:p>
          <w:p w14:paraId="0D64A804" w14:textId="274C0CD9" w:rsidR="00E657AA" w:rsidRPr="00457089" w:rsidRDefault="00DA19F6" w:rsidP="00646303">
            <w:pPr>
              <w:bidi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يمكن للمُعترِف كذلك أن يعترف بخطاياه بتعبيره الحرّ</w:t>
            </w:r>
            <w:r w:rsidR="00E657AA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.</w:t>
            </w: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 xml:space="preserve"> ويمكن للقسيس </w:t>
            </w:r>
            <w:r w:rsidR="00D10116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أن يقرأ الاعتراف بالخطايا مع ال</w:t>
            </w:r>
            <w:r w:rsidR="00646303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ـ</w:t>
            </w:r>
            <w:r w:rsidR="00D10116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مُعترِف</w:t>
            </w:r>
            <w:r w:rsidR="00646303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 xml:space="preserve"> أو بالنيابة عنه. </w:t>
            </w:r>
            <w:r w:rsidR="009A240F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و</w:t>
            </w:r>
            <w:r w:rsidR="00E657AA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 xml:space="preserve">يمكن </w:t>
            </w:r>
            <w:r w:rsidR="00061EC8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للمُعترِف أن يجثو على ركبتيه</w:t>
            </w:r>
            <w:r w:rsidR="00E657AA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.</w:t>
            </w:r>
          </w:p>
          <w:p w14:paraId="698E62B7" w14:textId="77777777" w:rsidR="00E657AA" w:rsidRPr="000417BC" w:rsidRDefault="00E657AA" w:rsidP="00423099">
            <w:pPr>
              <w:pStyle w:val="Luettelokappale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417B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أبانا السماوي</w:t>
            </w:r>
          </w:p>
          <w:p w14:paraId="166DE857" w14:textId="0F2DDFE6" w:rsidR="00E657AA" w:rsidRPr="000417BC" w:rsidRDefault="009A240F" w:rsidP="00423099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إني أعترف بأني أخطأت إليك </w:t>
            </w:r>
            <w:r w:rsidR="00DB6A4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بالفكر والقول والفعل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وبالأمور التي أهملتها ولم أقم بها</w:t>
            </w:r>
            <w:r w:rsidR="00E657AA" w:rsidRPr="000417B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.</w:t>
            </w:r>
          </w:p>
          <w:p w14:paraId="11770DA0" w14:textId="057FC3D8" w:rsidR="00E657AA" w:rsidRDefault="00D26251" w:rsidP="00423099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إني أعترف بالخصوص بأنني ....</w:t>
            </w:r>
          </w:p>
          <w:p w14:paraId="4DC37420" w14:textId="607D515C" w:rsidR="00E657AA" w:rsidRPr="00DB7E4B" w:rsidRDefault="00271B07" w:rsidP="00423099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هذا </w:t>
            </w:r>
            <w:r w:rsidRPr="00271B07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يثقل ضميري</w:t>
            </w:r>
            <w:r w:rsidR="00E657AA" w:rsidRPr="00DB7E4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</w:p>
          <w:p w14:paraId="0F0AA3DB" w14:textId="059E5E97" w:rsidR="0073378A" w:rsidRDefault="0073378A" w:rsidP="00423099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يا رب، أنت ترى كذلك خطايا</w:t>
            </w:r>
            <w:r w:rsidR="00354B9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المستترة التي لا أعلمها أنا.</w:t>
            </w:r>
          </w:p>
          <w:p w14:paraId="1CC5CCD9" w14:textId="1EE447EE" w:rsidR="00BF69CA" w:rsidRDefault="00BF69CA" w:rsidP="00BF69CA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كلها مكشوفة أمامك ومعروفة لديك،</w:t>
            </w:r>
          </w:p>
          <w:p w14:paraId="3C28981A" w14:textId="77777777" w:rsidR="00BF69CA" w:rsidRDefault="00BF69CA" w:rsidP="0073378A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فأنا نادم عليها كل الندامة وآسف عليها من صميم قلبي.</w:t>
            </w:r>
          </w:p>
          <w:p w14:paraId="67163DCE" w14:textId="65B7EEAF" w:rsidR="00E64714" w:rsidRDefault="00E64714" w:rsidP="00BF69CA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فأ</w:t>
            </w:r>
            <w:r w:rsidR="007E70E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ضرع إلى صلاحك العظيم أن ترحمني حسب رحمتك وتمحو آثامي حسب كثرة رأفتك.</w:t>
            </w:r>
          </w:p>
          <w:p w14:paraId="5E4ACFE8" w14:textId="5F69D2AD" w:rsidR="00E657AA" w:rsidRPr="00DB7E4B" w:rsidRDefault="00E657AA" w:rsidP="00E64714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B7E4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اللهم ارحمني </w:t>
            </w:r>
            <w:r w:rsidR="00EE2AB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بشفاعة</w:t>
            </w:r>
            <w:r w:rsidRPr="00DB7E4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ابنك يسوع المسيح.</w:t>
            </w:r>
          </w:p>
          <w:p w14:paraId="43BA28E8" w14:textId="77777777" w:rsidR="00E657AA" w:rsidRPr="000417BC" w:rsidRDefault="00E657AA" w:rsidP="00423099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</w:p>
          <w:p w14:paraId="57C01470" w14:textId="2B0B6309" w:rsidR="00E657AA" w:rsidRPr="000417BC" w:rsidRDefault="002114A8" w:rsidP="002638FE">
            <w:pPr>
              <w:pStyle w:val="Luettelokappale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7A2F5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يَا رَبُّ </w:t>
            </w:r>
            <w:r w:rsidR="00323EB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َّ</w:t>
            </w:r>
            <w:r w:rsidR="00323EB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ك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َ</w:t>
            </w:r>
            <w:r w:rsidR="00323EB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َ</w:t>
            </w:r>
            <w:r w:rsidR="00323EB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حيم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ٌ</w:t>
            </w:r>
            <w:r w:rsidR="00323EB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ف</w:t>
            </w:r>
            <w:r w:rsidRPr="007A2F5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اذْكُرْنِي</w:t>
            </w:r>
            <w:r w:rsidR="0081263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،</w:t>
            </w:r>
          </w:p>
          <w:p w14:paraId="0BF76170" w14:textId="77777777" w:rsidR="007A2F5A" w:rsidRPr="007A2F5A" w:rsidRDefault="007A2F5A" w:rsidP="007A2F5A">
            <w:pPr>
              <w:bidi/>
              <w:ind w:left="720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7A2F5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اذْكُرْ مَرَاحِمَكَ يَا رَبُّ </w:t>
            </w:r>
            <w:proofErr w:type="spellStart"/>
            <w:r w:rsidRPr="007A2F5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وَإِحْسَانَاتِكَ</w:t>
            </w:r>
            <w:proofErr w:type="spellEnd"/>
            <w:r w:rsidRPr="007A2F5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، لأَنَّهَا مُنْذُ الأَزَلِ هِيَ</w:t>
            </w:r>
            <w:r w:rsidRPr="007A2F5A"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  <w:t>.</w:t>
            </w:r>
          </w:p>
          <w:p w14:paraId="70B7BFF9" w14:textId="77777777" w:rsidR="001E53E8" w:rsidRDefault="007A2F5A" w:rsidP="007A2F5A">
            <w:pPr>
              <w:bidi/>
              <w:ind w:left="720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7A2F5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لاَ تَذْكُرْ خَطَايَا صِبَايَ وَلاَ مَعَاصِيَّ. </w:t>
            </w:r>
          </w:p>
          <w:p w14:paraId="2C61B412" w14:textId="432B570F" w:rsidR="007A2F5A" w:rsidRPr="007A2F5A" w:rsidRDefault="007A2F5A" w:rsidP="001E53E8">
            <w:pPr>
              <w:bidi/>
              <w:ind w:left="720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7A2F5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كَرَحْمَتِكَ اذْكُرْنِي أَنْتَ مِنْ أَجْلِ جُودِكَ يَا رَبُّ</w:t>
            </w:r>
            <w:r w:rsidRPr="007A2F5A"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  <w:t>.</w:t>
            </w:r>
          </w:p>
          <w:p w14:paraId="3EAFE703" w14:textId="3036308C" w:rsidR="002638FE" w:rsidRPr="002638FE" w:rsidRDefault="007A2F5A" w:rsidP="007A2F5A">
            <w:pPr>
              <w:bidi/>
              <w:ind w:left="720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</w:t>
            </w:r>
            <w:r w:rsidR="00FE019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ِ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أن</w:t>
            </w:r>
            <w:r w:rsidR="00FE019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َّ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ك</w:t>
            </w:r>
            <w:r w:rsidR="00FE019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َ</w:t>
            </w:r>
            <w:r w:rsidRPr="007D6E4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7A2F5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يَا رَبُّ صَالِحٌ وَمُسْتَقِيمٌ،</w:t>
            </w:r>
          </w:p>
          <w:p w14:paraId="2E539F9F" w14:textId="0AC6F3C1" w:rsidR="00E657AA" w:rsidRDefault="00656265" w:rsidP="00423099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</w:t>
            </w:r>
            <w:r w:rsidR="00B7241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لا</w:t>
            </w:r>
            <w:r w:rsidR="00B7241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ت</w:t>
            </w:r>
            <w:r w:rsidR="00B7241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</w:t>
            </w:r>
            <w:r w:rsidR="00B7241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ْ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</w:t>
            </w:r>
            <w:r w:rsidR="00B7241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ان</w:t>
            </w:r>
            <w:r w:rsidR="00B7241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ِ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ي!</w:t>
            </w:r>
          </w:p>
          <w:p w14:paraId="767B4867" w14:textId="77777777" w:rsidR="00532438" w:rsidRPr="007D6E49" w:rsidRDefault="00532438" w:rsidP="00532438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</w:p>
          <w:p w14:paraId="3FB26D03" w14:textId="77777777" w:rsidR="00532438" w:rsidRPr="000417BC" w:rsidRDefault="00532438" w:rsidP="00532438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</w:p>
          <w:p w14:paraId="27618C35" w14:textId="77777777" w:rsidR="00B940EE" w:rsidRDefault="00B940EE" w:rsidP="00B940EE">
            <w:pPr>
              <w:pStyle w:val="Luettelokappale"/>
              <w:numPr>
                <w:ilvl w:val="0"/>
                <w:numId w:val="12"/>
              </w:numPr>
              <w:bidi/>
              <w:ind w:left="924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1B2E9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مِنَ الأَعْمَاقِ صَرَخْتُ إِلَيْكَ يَا رَبُّ. </w:t>
            </w:r>
          </w:p>
          <w:p w14:paraId="644CA37F" w14:textId="77777777" w:rsidR="00B940EE" w:rsidRPr="001B2E93" w:rsidRDefault="00B940EE" w:rsidP="00B940EE">
            <w:pPr>
              <w:bidi/>
              <w:ind w:left="924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1B2E9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يَا رَبُّ، اسْمَعْ صَوْتِي. لِتَكُنْ أُذُنَاكَ مُصْغِيَتَيْنِ إِلَى صَوْتِ تَضَرُّعَاتِي.</w:t>
            </w:r>
          </w:p>
          <w:p w14:paraId="6B291B99" w14:textId="77777777" w:rsidR="00B940EE" w:rsidRDefault="00B940EE" w:rsidP="00B940EE">
            <w:pPr>
              <w:pStyle w:val="Luettelokappale"/>
              <w:bidi/>
              <w:ind w:left="924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1B2E9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إِنْ كُنْتَ تُرَاقِبُ الآثَامَ يَا رَبُّ، يَا سَيِّدُ، فَمَنْ يَقِفُ؟ </w:t>
            </w:r>
          </w:p>
          <w:p w14:paraId="23149BF8" w14:textId="77777777" w:rsidR="00B940EE" w:rsidRPr="001B2E93" w:rsidRDefault="00B940EE" w:rsidP="00B940EE">
            <w:pPr>
              <w:pStyle w:val="Luettelokappale"/>
              <w:bidi/>
              <w:ind w:left="924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1B2E9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لأَنَّ عِنْدَكَ الْمَغْفِرَةَ. لِكَيْ يُخَافَ مِنْكَ.</w:t>
            </w:r>
          </w:p>
          <w:p w14:paraId="68B03569" w14:textId="77777777" w:rsidR="00B940EE" w:rsidRDefault="00B940EE" w:rsidP="00B940EE">
            <w:pPr>
              <w:bidi/>
              <w:ind w:left="924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لِذَلِكَ </w:t>
            </w:r>
            <w:r w:rsidRPr="001B2E9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يَا رَبُّ اِرْحَمْنِي يَا اَللهُ حَسَبَ رَحْمَتِكَ. </w:t>
            </w:r>
          </w:p>
          <w:p w14:paraId="4AFDDF73" w14:textId="77777777" w:rsidR="00B940EE" w:rsidRDefault="00B940EE" w:rsidP="00B940EE">
            <w:pPr>
              <w:bidi/>
              <w:ind w:left="924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1B2E9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حَسَبَ كَثْرَةِ رَأْفَتِكَ امْحُ مَعَاصِيَّ. </w:t>
            </w:r>
          </w:p>
          <w:p w14:paraId="0872249C" w14:textId="77777777" w:rsidR="00B940EE" w:rsidRDefault="00B940EE" w:rsidP="00B940EE">
            <w:pPr>
              <w:bidi/>
              <w:ind w:left="924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1B2E9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اغْسِلْنِي كَثِيرًا مِنْ إِثْمِي، وَمِنْ خَطِيَّتِي طَهِّرْنِي. </w:t>
            </w:r>
          </w:p>
          <w:p w14:paraId="1DF32261" w14:textId="77777777" w:rsidR="00B940EE" w:rsidRDefault="00B940EE" w:rsidP="00B940EE">
            <w:pPr>
              <w:bidi/>
              <w:ind w:left="924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1B2E9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لأَنِّي عَارِفٌ بِمَعَاصِيَّ، وَخَطِيَّتِي أَمَامِي دَائِمًا. </w:t>
            </w:r>
          </w:p>
          <w:p w14:paraId="137AB570" w14:textId="77777777" w:rsidR="00B940EE" w:rsidRDefault="00B940EE" w:rsidP="00B940EE">
            <w:pPr>
              <w:bidi/>
              <w:ind w:left="924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1B2E9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إِلَيْكَ وَحْدَكَ أَخْطَأْتُ، وَالشَّرَّ قُدَّامَ عَيْنَيْكَ صَنَعْتُ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.</w:t>
            </w:r>
          </w:p>
          <w:p w14:paraId="658F4720" w14:textId="77777777" w:rsidR="00B940EE" w:rsidRPr="001B2E93" w:rsidRDefault="00B940EE" w:rsidP="00B940EE">
            <w:pPr>
              <w:bidi/>
              <w:ind w:left="924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1B2E9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قَلْبًا نَقِيًّا اخْلُقْ فِيَّ يَا اَللهُ، وَرُوحًا مُسْتَقِيمًا جَدِّدْ فِي دَاخِلِي</w:t>
            </w:r>
            <w:r w:rsidRPr="001B2E93"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  <w:t>.</w:t>
            </w:r>
          </w:p>
          <w:p w14:paraId="44A894BB" w14:textId="77777777" w:rsidR="00B940EE" w:rsidRDefault="00B940EE" w:rsidP="00B940EE">
            <w:pPr>
              <w:bidi/>
              <w:ind w:left="924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1B2E9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لاَ تَطْرَحْنِي مِنْ قُدَّامِ وَجْهِكَ، وَرُوحَكَ الْقُدُّوسَ لاَ تَنْزِعْهُ مِنِّي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.</w:t>
            </w:r>
          </w:p>
          <w:p w14:paraId="4A355B98" w14:textId="77777777" w:rsidR="006E732A" w:rsidRDefault="006E732A" w:rsidP="006E732A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</w:p>
          <w:p w14:paraId="20F4068F" w14:textId="4CAC683A" w:rsidR="005B7580" w:rsidRDefault="005B7580" w:rsidP="006E732A">
            <w:pPr>
              <w:pStyle w:val="Luettelokappale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أيها الإله الرحيم،</w:t>
            </w:r>
          </w:p>
          <w:p w14:paraId="0D274F77" w14:textId="59B7A471" w:rsidR="005B7580" w:rsidRDefault="005B7580" w:rsidP="005B7580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أعترف أمامك أن الخطية تُقيّدني</w:t>
            </w:r>
          </w:p>
          <w:p w14:paraId="752C6355" w14:textId="25537B40" w:rsidR="005B7580" w:rsidRDefault="005B7580" w:rsidP="005B7580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ولست قادرًا على تحرير نفسي.</w:t>
            </w:r>
          </w:p>
          <w:p w14:paraId="1B74F5E5" w14:textId="07FC4708" w:rsidR="005B7580" w:rsidRDefault="005B7580" w:rsidP="005B7580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لقد أخطأت إلى مشيئتك المقدسة،</w:t>
            </w:r>
          </w:p>
          <w:p w14:paraId="743DA5D7" w14:textId="32EFBD4B" w:rsidR="005B7580" w:rsidRDefault="005B7580" w:rsidP="005B7580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ورفضتُ نعمة وصاياك.</w:t>
            </w:r>
          </w:p>
          <w:p w14:paraId="323DACC1" w14:textId="7047712D" w:rsidR="005B7580" w:rsidRDefault="005B7580" w:rsidP="005B7580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أنت ترى كل</w:t>
            </w:r>
            <w:r w:rsidR="00071F0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خطاياي،</w:t>
            </w:r>
          </w:p>
          <w:p w14:paraId="7FCDB764" w14:textId="4D90EA76" w:rsidR="00071F0D" w:rsidRDefault="00071F0D" w:rsidP="00071F0D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حتى تلك التي لا أراها أنا.</w:t>
            </w:r>
          </w:p>
          <w:p w14:paraId="4B7F8B28" w14:textId="604D55DD" w:rsidR="00071F0D" w:rsidRPr="005B7580" w:rsidRDefault="00071F0D" w:rsidP="00071F0D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ارحمني يا رب </w:t>
            </w:r>
            <w:r w:rsidR="00EE2AB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بشفاعة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ابنك يسوع المسيح.</w:t>
            </w:r>
          </w:p>
          <w:p w14:paraId="3CB7B0A5" w14:textId="77777777" w:rsidR="005B7580" w:rsidRDefault="005B7580" w:rsidP="005B7580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</w:p>
          <w:p w14:paraId="28BBBA62" w14:textId="6EB6186A" w:rsidR="006E732A" w:rsidRDefault="005B7580" w:rsidP="005B7580">
            <w:pPr>
              <w:pStyle w:val="Luettelokappale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</w:t>
            </w:r>
            <w:r w:rsidR="0036751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يا أرحم الراحمين،</w:t>
            </w:r>
          </w:p>
          <w:p w14:paraId="38AB49B5" w14:textId="2E7F9C26" w:rsidR="00367519" w:rsidRPr="00367519" w:rsidRDefault="00367519" w:rsidP="00367519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أيها </w:t>
            </w: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الرب المصلوب يسوع المسيح.</w:t>
            </w:r>
          </w:p>
          <w:p w14:paraId="1E377A66" w14:textId="58483642" w:rsidR="00367519" w:rsidRPr="00367519" w:rsidRDefault="00367519" w:rsidP="00367519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ارحمني </w:t>
            </w:r>
            <w:r w:rsidR="00A2541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أنا ال</w:t>
            </w: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آثم </w:t>
            </w:r>
            <w:r w:rsidR="00A2541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البائس</w:t>
            </w: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،</w:t>
            </w:r>
          </w:p>
          <w:p w14:paraId="515F6622" w14:textId="7CEAE178" w:rsidR="00367519" w:rsidRPr="00367519" w:rsidRDefault="00367519" w:rsidP="00367519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وانظر </w:t>
            </w:r>
            <w:r w:rsidR="00A1452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</w:t>
            </w: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لي</w:t>
            </w:r>
            <w:r w:rsidR="00A1452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ّ</w:t>
            </w: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بعين رحمتك،</w:t>
            </w:r>
          </w:p>
          <w:p w14:paraId="53DE0057" w14:textId="5F807658" w:rsidR="00367519" w:rsidRPr="00367519" w:rsidRDefault="00367519" w:rsidP="00367519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كما نظرت إلى بطرس عندما أنكرك،</w:t>
            </w:r>
          </w:p>
          <w:p w14:paraId="18A69BB9" w14:textId="0E02BE90" w:rsidR="00A02209" w:rsidRDefault="00A02209" w:rsidP="00367519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0220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وكما نظرت إلى المرأة الخاطئة في بيت الفريسي</w:t>
            </w:r>
            <w:r w:rsidR="00CA13C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،</w:t>
            </w:r>
          </w:p>
          <w:p w14:paraId="0B62B422" w14:textId="1B7C8C7D" w:rsidR="00367519" w:rsidRPr="00367519" w:rsidRDefault="00367519" w:rsidP="00A02209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و</w:t>
            </w:r>
            <w:r w:rsidR="00593AD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 ال</w:t>
            </w: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لص </w:t>
            </w:r>
            <w:r w:rsidR="00593AD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 الصليب</w:t>
            </w: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</w:p>
          <w:p w14:paraId="64A524F6" w14:textId="1A556551" w:rsidR="00367519" w:rsidRPr="00367519" w:rsidRDefault="00367519" w:rsidP="00367519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أعطني نعمتك المقدسة،</w:t>
            </w:r>
          </w:p>
          <w:p w14:paraId="2E87DC71" w14:textId="4119FB0F" w:rsidR="00367519" w:rsidRPr="00367519" w:rsidRDefault="00CA13CB" w:rsidP="00367519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حتّى أبكي مثل بطرس على</w:t>
            </w:r>
            <w:r w:rsidR="00367519"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خطاياي،</w:t>
            </w:r>
          </w:p>
          <w:p w14:paraId="2D20A42F" w14:textId="510CF47E" w:rsidR="00367519" w:rsidRPr="00367519" w:rsidRDefault="00FF026A" w:rsidP="00367519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وحتّى </w:t>
            </w: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أحبك من أعماق قلبي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مثل ال</w:t>
            </w:r>
            <w:r w:rsidR="00367519"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مرأة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</w:t>
            </w:r>
            <w:r w:rsidR="00684C2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خاطئة</w:t>
            </w:r>
            <w:r w:rsidR="00367519"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، </w:t>
            </w:r>
          </w:p>
          <w:p w14:paraId="58475D57" w14:textId="137151DB" w:rsidR="00367519" w:rsidRPr="00367519" w:rsidRDefault="00367519" w:rsidP="00367519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و</w:t>
            </w:r>
            <w:r w:rsidR="00FF026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حتّى أنظر إلى </w:t>
            </w:r>
            <w:r w:rsidR="00FF026A"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وجهك المقدس </w:t>
            </w: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مع السارق </w:t>
            </w:r>
          </w:p>
          <w:p w14:paraId="21134753" w14:textId="50884C68" w:rsidR="00367519" w:rsidRPr="006E732A" w:rsidRDefault="00367519" w:rsidP="00367519">
            <w:pPr>
              <w:pStyle w:val="Luettelokappale"/>
              <w:bidi/>
              <w:ind w:left="108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في </w:t>
            </w:r>
            <w:r w:rsidR="00FC44A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ملكوت السماء</w:t>
            </w:r>
            <w:r w:rsidRPr="00367519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إلى الأبد.</w:t>
            </w:r>
          </w:p>
          <w:p w14:paraId="71F6CB2A" w14:textId="77777777" w:rsidR="00137EBA" w:rsidRDefault="00137EBA" w:rsidP="00423099">
            <w:pPr>
              <w:bidi/>
              <w:ind w:left="7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</w:pPr>
          </w:p>
          <w:p w14:paraId="6B4152FB" w14:textId="7FD6E407" w:rsidR="00E657AA" w:rsidRDefault="00E657AA" w:rsidP="00137EBA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الإحلال من الخطايا (</w:t>
            </w:r>
            <w:r w:rsidRPr="00B0270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الغفران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)</w:t>
            </w:r>
          </w:p>
          <w:p w14:paraId="20AB0042" w14:textId="77777777" w:rsidR="001B5AAA" w:rsidRPr="001B5AAA" w:rsidRDefault="001B5AAA" w:rsidP="00FD4812">
            <w:pPr>
              <w:bidi/>
              <w:ind w:left="7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</w:pPr>
            <w:r w:rsidRPr="001B5A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1.</w:t>
            </w:r>
          </w:p>
          <w:p w14:paraId="2E6A2B71" w14:textId="1D0A061B" w:rsidR="001B4EE9" w:rsidRPr="001B4EE9" w:rsidRDefault="00221A74" w:rsidP="001B5AAA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مستقبل الاعتراف الفردي</w:t>
            </w:r>
            <w:r w:rsidR="001B4EE9"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1C9978FD" w14:textId="77777777" w:rsidR="00516F55" w:rsidRPr="00484846" w:rsidRDefault="00516F55" w:rsidP="001B4EE9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48484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ربنا يسوع المسيح قال لتلاميذه:</w:t>
            </w:r>
          </w:p>
          <w:p w14:paraId="3FC971CF" w14:textId="53025C3D" w:rsidR="001B5AAA" w:rsidRPr="00484846" w:rsidRDefault="001B5AAA" w:rsidP="00516F55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48484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"</w:t>
            </w:r>
            <w:r w:rsidRPr="0017418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مَنْ غَفَرْتُمْ خَطَايَاهُ تُغْفَرُ لَهُ</w:t>
            </w:r>
            <w:r w:rsidRPr="00484846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." </w:t>
            </w:r>
          </w:p>
          <w:p w14:paraId="57248123" w14:textId="6D8EF51C" w:rsidR="009A20E1" w:rsidRPr="00484846" w:rsidRDefault="00FD4812" w:rsidP="001B5AAA">
            <w:pPr>
              <w:bidi/>
              <w:ind w:left="720"/>
              <w:jc w:val="both"/>
              <w:rPr>
                <w:rFonts w:ascii="Traditional Arabic" w:hAnsi="Traditional Arabic" w:cs="Traditional Arabic"/>
                <w:szCs w:val="24"/>
                <w:rtl/>
                <w:lang w:bidi="ar-LB"/>
              </w:rPr>
            </w:pPr>
            <w:r w:rsidRPr="0048484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أُبشّرك أنا المرسوم خادما لكلمة الله بمغفرة خطاياك</w:t>
            </w:r>
            <w:r w:rsidR="0048484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.</w:t>
            </w:r>
            <w:r w:rsidRPr="00484846">
              <w:rPr>
                <w:rFonts w:ascii="Traditional Arabic" w:hAnsi="Traditional Arabic" w:cs="Traditional Arabic" w:hint="cs"/>
                <w:szCs w:val="24"/>
                <w:rtl/>
                <w:lang w:bidi="ar-LB"/>
              </w:rPr>
              <w:t xml:space="preserve"> </w:t>
            </w:r>
          </w:p>
          <w:p w14:paraId="741BA5B0" w14:textId="1D1F5C4C" w:rsidR="00FD4812" w:rsidRPr="00982151" w:rsidRDefault="00FD4812" w:rsidP="009A20E1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32"/>
                <w:szCs w:val="32"/>
                <w:lang w:val="fi-FI" w:bidi="ar-LB"/>
              </w:rPr>
            </w:pP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باسم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الآب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†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والابن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والروح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القدس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</w:p>
          <w:p w14:paraId="35CB2836" w14:textId="5DBDB6D3" w:rsidR="00AE474A" w:rsidRPr="001B4EE9" w:rsidRDefault="00AE474A" w:rsidP="00AE474A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الـمُعترف</w:t>
            </w:r>
            <w:r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0DB3D34E" w14:textId="77777777" w:rsidR="00E657AA" w:rsidRDefault="00E657AA" w:rsidP="0056496B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آمين.</w:t>
            </w:r>
          </w:p>
          <w:p w14:paraId="46BE1A66" w14:textId="1B73DF88" w:rsidR="0056496B" w:rsidRPr="001B5AAA" w:rsidRDefault="0056496B" w:rsidP="0056496B">
            <w:pPr>
              <w:bidi/>
              <w:ind w:left="7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2</w:t>
            </w:r>
            <w:r w:rsidRPr="001B5A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.</w:t>
            </w:r>
          </w:p>
          <w:p w14:paraId="06078457" w14:textId="1D071656" w:rsidR="0056496B" w:rsidRPr="001B4EE9" w:rsidRDefault="00221A74" w:rsidP="0056496B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مستقبل الاعتراف الفردي</w:t>
            </w:r>
            <w:r w:rsidR="0056496B"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696CA371" w14:textId="62DEBE36" w:rsidR="0056496B" w:rsidRPr="005B4E9E" w:rsidRDefault="00830A13" w:rsidP="0056496B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لقد أعطى</w:t>
            </w:r>
            <w:r w:rsidR="0056496B"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يسوع المسيح </w:t>
            </w:r>
            <w:r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لكنيسته</w:t>
            </w:r>
            <w:r w:rsidR="009E124A"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مفاتيح ملكوت </w:t>
            </w:r>
            <w:r w:rsidR="00016995"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السماوا</w:t>
            </w:r>
            <w:r w:rsidR="00016995" w:rsidRPr="005B4E9E">
              <w:rPr>
                <w:rFonts w:ascii="Traditional Arabic" w:hAnsi="Traditional Arabic" w:cs="Traditional Arabic" w:hint="eastAsia"/>
                <w:sz w:val="28"/>
                <w:szCs w:val="28"/>
                <w:rtl/>
                <w:lang w:bidi="ar-LB"/>
              </w:rPr>
              <w:t>ت</w:t>
            </w:r>
            <w:r w:rsidR="009E124A"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وقال</w:t>
            </w:r>
            <w:r w:rsidR="0056496B"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:</w:t>
            </w:r>
          </w:p>
          <w:p w14:paraId="07C71BD8" w14:textId="77777777" w:rsidR="0056496B" w:rsidRPr="005B4E9E" w:rsidRDefault="0056496B" w:rsidP="0056496B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"</w:t>
            </w:r>
            <w:r w:rsidRPr="005B4E9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مَنْ غَفَرْتُمْ خَطَايَاهُ تُغْفَرُ لَهُ</w:t>
            </w:r>
            <w:r w:rsidRPr="005B4E9E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." </w:t>
            </w:r>
          </w:p>
          <w:p w14:paraId="7C83CF42" w14:textId="07931D92" w:rsidR="0056496B" w:rsidRPr="005B4E9E" w:rsidRDefault="005104BF" w:rsidP="0056496B">
            <w:pPr>
              <w:bidi/>
              <w:ind w:left="720"/>
              <w:jc w:val="both"/>
              <w:rPr>
                <w:rFonts w:ascii="Traditional Arabic" w:hAnsi="Traditional Arabic" w:cs="Traditional Arabic"/>
                <w:szCs w:val="24"/>
                <w:rtl/>
                <w:lang w:bidi="ar-LB"/>
              </w:rPr>
            </w:pPr>
            <w:r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</w:t>
            </w:r>
            <w:r w:rsidR="009E124A"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تُؤمن بأنّ </w:t>
            </w:r>
            <w:r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كلمة </w:t>
            </w:r>
            <w:r w:rsidR="006C3C5E"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الغفران ال</w:t>
            </w:r>
            <w:r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</w:t>
            </w:r>
            <w:r w:rsidR="006C3C5E"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ي </w:t>
            </w:r>
            <w:r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بشّرتك بها</w:t>
            </w:r>
            <w:r w:rsidR="006C3C5E"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ه</w:t>
            </w:r>
            <w:r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</w:t>
            </w:r>
            <w:r w:rsidR="006C3C5E"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</w:t>
            </w:r>
            <w:r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كلمة</w:t>
            </w:r>
            <w:r w:rsidR="006C3C5E" w:rsidRPr="005B4E9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الرّب؟</w:t>
            </w:r>
          </w:p>
          <w:p w14:paraId="5C1736D5" w14:textId="77777777" w:rsidR="0056496B" w:rsidRPr="001B4EE9" w:rsidRDefault="0056496B" w:rsidP="0056496B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الـمُعترف</w:t>
            </w:r>
            <w:r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6625F0FD" w14:textId="77777777" w:rsidR="005104BF" w:rsidRPr="00092BF5" w:rsidRDefault="006C3C5E" w:rsidP="005104BF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lang w:val="fi-FI"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أُؤْمن</w:t>
            </w:r>
            <w:r w:rsidR="0056496B"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.</w:t>
            </w:r>
            <w:r w:rsidR="005104BF"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 xml:space="preserve"> </w:t>
            </w:r>
          </w:p>
          <w:p w14:paraId="490C6A42" w14:textId="77777777" w:rsidR="00577100" w:rsidRDefault="00577100" w:rsidP="005104BF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lang w:bidi="ar-LB"/>
              </w:rPr>
            </w:pPr>
          </w:p>
          <w:p w14:paraId="0A8D4D99" w14:textId="0BD2E08B" w:rsidR="005104BF" w:rsidRPr="001B4EE9" w:rsidRDefault="005677A6" w:rsidP="00577100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مستقبل الاعتراف الفردي</w:t>
            </w:r>
            <w:r w:rsidR="005104BF"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7019587B" w14:textId="6AA346AD" w:rsidR="00E11728" w:rsidRPr="008E31FB" w:rsidRDefault="00E11728" w:rsidP="005104BF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LB"/>
              </w:rPr>
              <w:t>"</w:t>
            </w:r>
            <w:r w:rsidR="00910D93" w:rsidRPr="008E31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اذْهَبْ، وَكَمَا آمَنْتَ لِيَكُنْ لَكَ</w:t>
            </w:r>
            <w:r w:rsidRPr="008E31F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!"</w:t>
            </w:r>
          </w:p>
          <w:p w14:paraId="79CF2974" w14:textId="42B4BDAA" w:rsidR="00577100" w:rsidRDefault="00577100" w:rsidP="00577100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8E31F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أُبشّرك أنا المرسوم خادما لكلمة الله بمغفرة خطاياك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LB"/>
              </w:rPr>
              <w:t>.</w:t>
            </w:r>
          </w:p>
          <w:p w14:paraId="0A2E5583" w14:textId="77777777" w:rsidR="00A43EE8" w:rsidRPr="00982151" w:rsidRDefault="00A43EE8" w:rsidP="00A43EE8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32"/>
                <w:szCs w:val="32"/>
                <w:lang w:val="fi-FI" w:bidi="ar-LB"/>
              </w:rPr>
            </w:pP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باسم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الآب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†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والابن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والروح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القدس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</w:p>
          <w:p w14:paraId="303773EF" w14:textId="77777777" w:rsidR="009974E1" w:rsidRPr="001B4EE9" w:rsidRDefault="009974E1" w:rsidP="009974E1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الـمُعترف</w:t>
            </w:r>
            <w:r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3E2E3A21" w14:textId="77777777" w:rsidR="00CE6BA2" w:rsidRDefault="009974E1" w:rsidP="009974E1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آمين.</w:t>
            </w:r>
          </w:p>
          <w:p w14:paraId="0E78CABA" w14:textId="1D42EB3E" w:rsidR="008933B2" w:rsidRPr="001B5AAA" w:rsidRDefault="008933B2" w:rsidP="008933B2">
            <w:pPr>
              <w:bidi/>
              <w:ind w:left="7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3</w:t>
            </w:r>
            <w:r w:rsidRPr="001B5A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.</w:t>
            </w:r>
          </w:p>
          <w:p w14:paraId="4B05EF0D" w14:textId="71A8AEA0" w:rsidR="008933B2" w:rsidRPr="001B4EE9" w:rsidRDefault="005677A6" w:rsidP="008933B2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مستقبل الاعتراف الفردي</w:t>
            </w:r>
            <w:r w:rsidR="008933B2"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3DB0A961" w14:textId="268F3572" w:rsidR="008933B2" w:rsidRPr="00AB3B50" w:rsidRDefault="00500F6A" w:rsidP="008933B2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B3B5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يقول</w:t>
            </w:r>
            <w:r w:rsidR="008933B2" w:rsidRPr="00AB3B5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يسوع:</w:t>
            </w:r>
          </w:p>
          <w:p w14:paraId="3D5EB80B" w14:textId="2DEB5522" w:rsidR="008933B2" w:rsidRPr="00AB3B50" w:rsidRDefault="008933B2" w:rsidP="008933B2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B3B5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"</w:t>
            </w:r>
            <w:r w:rsidR="00500F6A" w:rsidRPr="00AB3B5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ثِقْ يَا بُنَيَّ. مَغْفُورَةٌ لَكَ خَطَايَاكَ</w:t>
            </w:r>
            <w:r w:rsidR="00500F6A" w:rsidRPr="00AB3B5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!</w:t>
            </w:r>
            <w:r w:rsidRPr="00AB3B50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" </w:t>
            </w:r>
          </w:p>
          <w:p w14:paraId="4F7C6EEA" w14:textId="7953A251" w:rsidR="00C75390" w:rsidRDefault="00C75390" w:rsidP="00C75390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B3B5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[أُبشّرك أنا المرسوم خادما لكلمة الله بمغفرة خطاياك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LB"/>
              </w:rPr>
              <w:t>.</w:t>
            </w:r>
          </w:p>
          <w:p w14:paraId="7B05E3F9" w14:textId="4CBE9E0E" w:rsidR="008933B2" w:rsidRPr="00982151" w:rsidRDefault="008933B2" w:rsidP="008933B2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32"/>
                <w:szCs w:val="32"/>
                <w:lang w:val="fi-FI" w:bidi="ar-LB"/>
              </w:rPr>
            </w:pP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باسم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الآب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†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والابن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والروح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القدس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  <w:r w:rsidR="00C7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]</w:t>
            </w:r>
          </w:p>
          <w:p w14:paraId="2C07B8AD" w14:textId="77777777" w:rsidR="008933B2" w:rsidRPr="001B4EE9" w:rsidRDefault="008933B2" w:rsidP="008933B2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الـمُعترف</w:t>
            </w:r>
            <w:r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7D26DF74" w14:textId="0FA2E3CF" w:rsidR="008933B2" w:rsidRDefault="00CB1986" w:rsidP="008933B2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آمين</w:t>
            </w:r>
            <w:r w:rsidR="008933B2"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.</w:t>
            </w:r>
          </w:p>
          <w:p w14:paraId="770A2EFF" w14:textId="77777777" w:rsidR="00825C8E" w:rsidRDefault="00825C8E" w:rsidP="00825C8E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</w:p>
          <w:p w14:paraId="2DAAE1BD" w14:textId="649FFBC3" w:rsidR="00825C8E" w:rsidRPr="001B5AAA" w:rsidRDefault="00825C8E" w:rsidP="00825C8E">
            <w:pPr>
              <w:bidi/>
              <w:ind w:left="7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4</w:t>
            </w:r>
            <w:r w:rsidRPr="001B5A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.</w:t>
            </w:r>
          </w:p>
          <w:p w14:paraId="55E63844" w14:textId="08A10A07" w:rsidR="00D32A54" w:rsidRPr="001B4EE9" w:rsidRDefault="005677A6" w:rsidP="00D32A54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مستقبل الاعتراف الفردي</w:t>
            </w:r>
            <w:r w:rsidR="00D32A54"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1F92AD82" w14:textId="35EAD0DE" w:rsidR="00825C8E" w:rsidRDefault="00825C8E" w:rsidP="00825C8E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"</w:t>
            </w:r>
            <w:r w:rsidRPr="00825C8E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وَلكِنْ إِنْ سَلَكْنَا فِي النُّورِ كَمَا هُوَ فِي النُّورِ، </w:t>
            </w:r>
          </w:p>
          <w:p w14:paraId="6655561E" w14:textId="77777777" w:rsidR="00825C8E" w:rsidRDefault="00825C8E" w:rsidP="00825C8E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825C8E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فَلَنَا شَرِكَةٌ بَعْضِنَا مَعَ بَعْضٍ، </w:t>
            </w:r>
          </w:p>
          <w:p w14:paraId="09A26434" w14:textId="77777777" w:rsidR="00825C8E" w:rsidRDefault="00825C8E" w:rsidP="00825C8E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825C8E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وَدَمُ يَسُوعَ الْمَسِيحِ ابْنِهِ يُطَهِّرُنَا مِنْ كُلِّ خَطِيَّةٍ. </w:t>
            </w:r>
          </w:p>
          <w:p w14:paraId="1CE4EEBB" w14:textId="77777777" w:rsidR="00825C8E" w:rsidRDefault="00825C8E" w:rsidP="00825C8E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825C8E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إِنْ قُلْنَا: إِنَّهُ لَيْسَ لَنَا خَطِيَّةٌ نُضِلُّ أَنْفُسَنَا وَلَيْسَ الْحَقُّ فِينَا. </w:t>
            </w:r>
          </w:p>
          <w:p w14:paraId="4E534CF5" w14:textId="77777777" w:rsidR="00825C8E" w:rsidRDefault="00825C8E" w:rsidP="00825C8E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825C8E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إِنِ اعْتَرَفْنَا بِخَطَايَانَا فَهُوَ أَمِينٌ وَعَادِلٌ، </w:t>
            </w:r>
          </w:p>
          <w:p w14:paraId="0B5DE3CD" w14:textId="77777777" w:rsidR="00825C8E" w:rsidRDefault="00825C8E" w:rsidP="00825C8E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825C8E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حَتَّى يَغْفِرَ لَنَا خَطَايَانَا وَيُطَهِّرَنَا مِنْ كُلِّ إِثْمٍ.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"</w:t>
            </w:r>
          </w:p>
          <w:p w14:paraId="2BF8ECEA" w14:textId="77777777" w:rsidR="00825C8E" w:rsidRPr="00B1158F" w:rsidRDefault="00825C8E" w:rsidP="00825C8E">
            <w:pPr>
              <w:bidi/>
              <w:ind w:left="720"/>
              <w:jc w:val="both"/>
              <w:rPr>
                <w:rFonts w:ascii="Traditional Arabic" w:hAnsi="Traditional Arabic" w:cs="Traditional Arabic"/>
                <w:szCs w:val="24"/>
                <w:rtl/>
                <w:lang w:bidi="ar-LB"/>
              </w:rPr>
            </w:pPr>
            <w:r w:rsidRPr="00B115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[أُبشّرك أنا المرسوم خادما لكلمة الله بمغفرة خطاياك.</w:t>
            </w:r>
          </w:p>
          <w:p w14:paraId="07A5A4C1" w14:textId="77777777" w:rsidR="00825C8E" w:rsidRPr="00982151" w:rsidRDefault="00825C8E" w:rsidP="00825C8E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32"/>
                <w:szCs w:val="32"/>
                <w:lang w:val="fi-FI" w:bidi="ar-LB"/>
              </w:rPr>
            </w:pP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باسم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الآب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†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والابن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والروح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القدس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]</w:t>
            </w:r>
          </w:p>
          <w:p w14:paraId="78AE281F" w14:textId="77777777" w:rsidR="00825C8E" w:rsidRPr="001B4EE9" w:rsidRDefault="00825C8E" w:rsidP="00825C8E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الـمُعترف</w:t>
            </w:r>
            <w:r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4C462D50" w14:textId="77777777" w:rsidR="00825C8E" w:rsidRDefault="00825C8E" w:rsidP="00825C8E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آمين.</w:t>
            </w:r>
          </w:p>
          <w:p w14:paraId="6E3EA597" w14:textId="77777777" w:rsidR="00D32A54" w:rsidRDefault="00D32A54" w:rsidP="00D32A54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</w:p>
          <w:p w14:paraId="74637CC6" w14:textId="42381E12" w:rsidR="00D32A54" w:rsidRPr="001B5AAA" w:rsidRDefault="00D32A54" w:rsidP="00D32A54">
            <w:pPr>
              <w:bidi/>
              <w:ind w:left="7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5</w:t>
            </w:r>
            <w:r w:rsidRPr="001B5A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.</w:t>
            </w:r>
          </w:p>
          <w:p w14:paraId="750D46D1" w14:textId="1CBAD055" w:rsidR="00BD4C87" w:rsidRPr="001B4EE9" w:rsidRDefault="005677A6" w:rsidP="00BD4C87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مستقبل الاعتراف الفردي</w:t>
            </w:r>
            <w:r w:rsidR="00BD4C87"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7B32C659" w14:textId="46B90A8B" w:rsidR="00825C8E" w:rsidRDefault="00D32A54" w:rsidP="00D32A54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"</w:t>
            </w:r>
            <w:r w:rsidR="00E16727" w:rsidRPr="009245C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قَرِيبٌ هُوَ الرَّبُّ مِنَ مُنْكَسِرِي الْقُلُوبِ، وَيُخَلِّصُ مُنْسَحِقِي الرُّوحِ</w:t>
            </w:r>
            <w:r w:rsidR="00E16727" w:rsidRPr="00E16727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  <w:r w:rsidR="00E1672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"</w:t>
            </w:r>
          </w:p>
          <w:p w14:paraId="43A7E553" w14:textId="77777777" w:rsidR="00B42892" w:rsidRDefault="00B42892" w:rsidP="00B42892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E0BE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[أُبشّرك أنا المرسوم خادما لكلمة الله بمغفرة خطاياك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LB"/>
              </w:rPr>
              <w:t>.</w:t>
            </w:r>
          </w:p>
          <w:p w14:paraId="1B1583C3" w14:textId="77777777" w:rsidR="00B42892" w:rsidRPr="00982151" w:rsidRDefault="00B42892" w:rsidP="00B42892">
            <w:pPr>
              <w:bidi/>
              <w:ind w:left="720"/>
              <w:jc w:val="both"/>
              <w:rPr>
                <w:rFonts w:ascii="Traditional Arabic" w:hAnsi="Traditional Arabic" w:cs="Traditional Arabic"/>
                <w:sz w:val="32"/>
                <w:szCs w:val="32"/>
                <w:lang w:val="fi-FI" w:bidi="ar-LB"/>
              </w:rPr>
            </w:pP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باسم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الآب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†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والابن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والروح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77F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القدس</w:t>
            </w:r>
            <w:r w:rsidRPr="00377F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]</w:t>
            </w:r>
          </w:p>
          <w:p w14:paraId="236C84D1" w14:textId="77777777" w:rsidR="00B42892" w:rsidRPr="001B4EE9" w:rsidRDefault="00B42892" w:rsidP="00B42892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الـمُعترف</w:t>
            </w:r>
            <w:r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5FC6A38D" w14:textId="3D167483" w:rsidR="00D32A54" w:rsidRPr="009974E1" w:rsidRDefault="00B42892" w:rsidP="004B2ED1">
            <w:pPr>
              <w:bidi/>
              <w:spacing w:after="120"/>
              <w:ind w:left="778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آمين.</w:t>
            </w:r>
          </w:p>
        </w:tc>
      </w:tr>
      <w:tr w:rsidR="00E657AA" w14:paraId="07A8F76C" w14:textId="77777777" w:rsidTr="00423099">
        <w:tc>
          <w:tcPr>
            <w:tcW w:w="9962" w:type="dxa"/>
          </w:tcPr>
          <w:p w14:paraId="22CDB670" w14:textId="2A870833" w:rsidR="00E657AA" w:rsidRDefault="00E53954" w:rsidP="00423099">
            <w:pPr>
              <w:pStyle w:val="Luettelokappale"/>
              <w:numPr>
                <w:ilvl w:val="0"/>
                <w:numId w:val="5"/>
              </w:numPr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lastRenderedPageBreak/>
              <w:t>ال</w:t>
            </w:r>
            <w:r w:rsidR="00E657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 xml:space="preserve">صلاة </w:t>
            </w:r>
          </w:p>
          <w:p w14:paraId="4F1A3167" w14:textId="66ADD847" w:rsidR="001D4DE7" w:rsidRPr="001B4EE9" w:rsidRDefault="005677A6" w:rsidP="001D4DE7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مستقبل الاعتراف الفردي</w:t>
            </w:r>
            <w:r w:rsidR="001D4DE7"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3E0D16EF" w14:textId="3A2C0674" w:rsidR="00E657AA" w:rsidRDefault="00E657AA" w:rsidP="00716A1E">
            <w:pPr>
              <w:bidi/>
              <w:spacing w:after="120"/>
              <w:ind w:left="919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9F6836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فلنصل</w:t>
            </w:r>
            <w:r w:rsidRPr="009F683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!</w:t>
            </w:r>
          </w:p>
          <w:p w14:paraId="1735B255" w14:textId="77777777" w:rsidR="00E657AA" w:rsidRDefault="00E657AA" w:rsidP="00423099">
            <w:pPr>
              <w:bidi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</w:p>
          <w:p w14:paraId="65527134" w14:textId="1DF1C42E" w:rsidR="00E657AA" w:rsidRPr="009439CA" w:rsidRDefault="00CD08F7" w:rsidP="009439CA">
            <w:pPr>
              <w:pStyle w:val="Luettelokappale"/>
              <w:numPr>
                <w:ilvl w:val="0"/>
                <w:numId w:val="17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أيها الإله القدير، أبانا السماوي. أنت تعرف ضعفنا. وحدك أنت يا رب تستطيع أن تُخلِّصنا. </w:t>
            </w:r>
            <w:r w:rsidR="0051066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قَوِّ</w:t>
            </w:r>
            <w:r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(فلان/فلانة) يا رب بروحك القدس لكي </w:t>
            </w:r>
            <w:r w:rsidR="00064ECB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يثق (</w:t>
            </w:r>
            <w:r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تثق</w:t>
            </w:r>
            <w:r w:rsidR="00064ECB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)</w:t>
            </w:r>
            <w:r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فيك حتَّى في الأزمات. نشكرك يا رب لأننا نشعر بالأمان ونحن بين يديك. </w:t>
            </w:r>
            <w:r w:rsidR="00E657AA" w:rsidRPr="009439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ن</w:t>
            </w:r>
            <w:r w:rsidR="00E657AA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طلب</w:t>
            </w:r>
            <w:r w:rsidR="00E657AA" w:rsidRPr="009439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هذا باسم </w:t>
            </w:r>
            <w:r w:rsidR="00E657AA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ربنا</w:t>
            </w:r>
            <w:r w:rsidR="00E657AA" w:rsidRPr="009439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يسوع المسيح.</w:t>
            </w:r>
          </w:p>
          <w:p w14:paraId="26CDCAAF" w14:textId="77777777" w:rsidR="00E657AA" w:rsidRPr="00447E20" w:rsidRDefault="00E657AA" w:rsidP="009439CA">
            <w:pPr>
              <w:bidi/>
              <w:spacing w:after="120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</w:p>
          <w:p w14:paraId="3FE5598A" w14:textId="0E81AC44" w:rsidR="00E657AA" w:rsidRPr="009439CA" w:rsidRDefault="00C75B57" w:rsidP="009439CA">
            <w:pPr>
              <w:pStyle w:val="Luettelokappale"/>
              <w:numPr>
                <w:ilvl w:val="0"/>
                <w:numId w:val="17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مخلصنا يسوع المسيح. نشكرك على غفران الخطايا. أعْطِ يا رب (فلان/فلانة) القوة كل يوم ل</w:t>
            </w:r>
            <w:r w:rsidR="00064ECB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</w:t>
            </w:r>
            <w:r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لجأ </w:t>
            </w:r>
            <w:r w:rsidR="0066265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(</w:t>
            </w:r>
            <w:r w:rsidR="0066265F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</w:t>
            </w:r>
            <w:r w:rsidR="0066265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</w:t>
            </w:r>
            <w:r w:rsidR="0066265F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لجأ</w:t>
            </w:r>
            <w:r w:rsidR="0066265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) </w:t>
            </w:r>
            <w:r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لرحمتك وصلاحك.</w:t>
            </w:r>
            <w:r w:rsidR="00064ECB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ساعده (ها) ل</w:t>
            </w:r>
            <w:r w:rsidR="00856644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كي يسير </w:t>
            </w:r>
            <w:r w:rsidR="000F62B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(ت</w:t>
            </w:r>
            <w:r w:rsidR="000F62BC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سير</w:t>
            </w:r>
            <w:r w:rsidR="000F62B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) </w:t>
            </w:r>
            <w:r w:rsidR="00856644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 دربك، وأن ي</w:t>
            </w:r>
            <w:r w:rsidR="006821A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َ</w:t>
            </w:r>
            <w:r w:rsidR="00856644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ثق </w:t>
            </w:r>
            <w:r w:rsidR="006821A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(تَ</w:t>
            </w:r>
            <w:r w:rsidR="006821A3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ثق</w:t>
            </w:r>
            <w:r w:rsidR="006821A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) </w:t>
            </w:r>
            <w:r w:rsidR="00856644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 كلمتك ووعودك</w:t>
            </w:r>
            <w:r w:rsidR="008A6577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يا رب</w:t>
            </w:r>
            <w:r w:rsidR="00856644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.</w:t>
            </w:r>
            <w:r w:rsidR="008A6577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</w:t>
            </w:r>
            <w:r w:rsidR="00224D25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ساعده (ها) يا رب في الأزمات وفي المعاناة ونوّره (ها) </w:t>
            </w:r>
            <w:r w:rsidR="008A6577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بروحك القدس</w:t>
            </w:r>
            <w:r w:rsidR="00224D25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.</w:t>
            </w:r>
            <w:r w:rsidR="00162338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</w:t>
            </w:r>
            <w:r w:rsidR="00735EE8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اجعله</w:t>
            </w:r>
            <w:r w:rsidR="00162338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</w:t>
            </w:r>
            <w:r w:rsidR="00AC7AF9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يرتبط </w:t>
            </w:r>
            <w:r w:rsidR="00735EE8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(</w:t>
            </w:r>
            <w:r w:rsidR="00AC7AF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ـ</w:t>
            </w:r>
            <w:r w:rsidR="00735EE8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ها</w:t>
            </w:r>
            <w:r w:rsidR="00AC7AF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ترتبط</w:t>
            </w:r>
            <w:r w:rsidR="00735EE8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) بك أكثر فأكثر. </w:t>
            </w:r>
            <w:r w:rsidR="00162338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نطلب هذا يا رب </w:t>
            </w:r>
            <w:r w:rsidR="00537EA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بشفاعة</w:t>
            </w:r>
            <w:r w:rsidR="00162338" w:rsidRPr="009439C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نعمتك ورحمتك.</w:t>
            </w:r>
          </w:p>
          <w:p w14:paraId="6686D21B" w14:textId="77777777" w:rsidR="00E657AA" w:rsidRPr="006361DD" w:rsidRDefault="00E657AA" w:rsidP="009439CA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</w:p>
          <w:p w14:paraId="7908BAA4" w14:textId="77777777" w:rsidR="00E65086" w:rsidRPr="009439CA" w:rsidRDefault="00E65086" w:rsidP="009439CA">
            <w:pPr>
              <w:pStyle w:val="Luettelokappale"/>
              <w:numPr>
                <w:ilvl w:val="0"/>
                <w:numId w:val="17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9439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بَارِكِي يَا نَفْسِي الرَّبَّ، وَكُلُّ مَا فِي بَاطِنِي لِيُبَارِكِ اسْمَهُ الْقُدُّوسَ.</w:t>
            </w:r>
          </w:p>
          <w:p w14:paraId="4B488E8C" w14:textId="77777777" w:rsidR="00E65086" w:rsidRPr="009439CA" w:rsidRDefault="00E65086" w:rsidP="009439CA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9439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بَارِكِي يَا نَفْسِي الرَّبَّ، وَلاَ تَنْسَيْ كُلَّ حَسَنَاتِهِ.</w:t>
            </w:r>
          </w:p>
          <w:p w14:paraId="39C93086" w14:textId="77777777" w:rsidR="00F00E05" w:rsidRPr="009439CA" w:rsidRDefault="00E65086" w:rsidP="009439CA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9439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الَّذِي يَغْفِرُ جَمِيعَ ذُنُوبِكِ. الَّذِي يَشْفِي كُلَّ أَمْرَاضِكِ.</w:t>
            </w:r>
          </w:p>
          <w:p w14:paraId="1CBBD20A" w14:textId="65FE96BB" w:rsidR="00E657AA" w:rsidRPr="009439CA" w:rsidRDefault="00E65086" w:rsidP="009439CA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9439CA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الَّذِي يَفْدِي مِنَ الْحُفْرَةِ حَيَاتَكِ. الَّذِي يُكَلِّلُكِ بِالرَّحْمَةِ وَالرَّأْفَةِ.</w:t>
            </w:r>
          </w:p>
          <w:p w14:paraId="72E97D04" w14:textId="77777777" w:rsidR="00F00E05" w:rsidRPr="00E65086" w:rsidRDefault="00F00E05" w:rsidP="00F00E05">
            <w:pPr>
              <w:bidi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</w:p>
          <w:p w14:paraId="7F800986" w14:textId="77777777" w:rsidR="00F83670" w:rsidRPr="001B4EE9" w:rsidRDefault="00F83670" w:rsidP="00F83670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الـمُعترف</w:t>
            </w:r>
            <w:r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728F89DE" w14:textId="6DFA5D07" w:rsidR="00E657AA" w:rsidRPr="005D5225" w:rsidRDefault="00F83670" w:rsidP="005D0917">
            <w:pPr>
              <w:bidi/>
              <w:spacing w:after="120"/>
              <w:ind w:left="1061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</w:pP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آمين.</w:t>
            </w:r>
          </w:p>
        </w:tc>
      </w:tr>
      <w:tr w:rsidR="00E657AA" w14:paraId="41E634D7" w14:textId="77777777" w:rsidTr="00423099">
        <w:tc>
          <w:tcPr>
            <w:tcW w:w="9962" w:type="dxa"/>
          </w:tcPr>
          <w:p w14:paraId="5AC36A23" w14:textId="77777777" w:rsidR="00E657AA" w:rsidRDefault="00E657AA" w:rsidP="00423099">
            <w:pPr>
              <w:pStyle w:val="Luettelokappale"/>
              <w:numPr>
                <w:ilvl w:val="0"/>
                <w:numId w:val="5"/>
              </w:numPr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lastRenderedPageBreak/>
              <w:t xml:space="preserve"> </w:t>
            </w:r>
            <w:r w:rsidRPr="00D829A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LB"/>
              </w:rPr>
              <w:t>البركة</w:t>
            </w:r>
          </w:p>
          <w:p w14:paraId="15CBAE30" w14:textId="77777777" w:rsidR="00E657AA" w:rsidRPr="00F73908" w:rsidRDefault="00E657AA" w:rsidP="00423099">
            <w:pPr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يُمكن أيضا ترتيل البركة.</w:t>
            </w:r>
          </w:p>
        </w:tc>
      </w:tr>
      <w:tr w:rsidR="00E657AA" w14:paraId="7355D9A1" w14:textId="77777777" w:rsidTr="00423099">
        <w:tc>
          <w:tcPr>
            <w:tcW w:w="9962" w:type="dxa"/>
          </w:tcPr>
          <w:p w14:paraId="2CEA789E" w14:textId="7A659CAA" w:rsidR="00DD13FB" w:rsidRPr="001B4EE9" w:rsidRDefault="005677A6" w:rsidP="00DD13FB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مستقبل الاعتراف الفردي</w:t>
            </w:r>
            <w:r w:rsidR="00DD13FB"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3785E7EF" w14:textId="45526FAB" w:rsidR="00E657AA" w:rsidRDefault="00E657AA" w:rsidP="0042309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بُبارِككم </w:t>
            </w:r>
            <w:r w:rsidRPr="0007655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ُ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الرّب ويحرسكم. </w:t>
            </w:r>
          </w:p>
          <w:p w14:paraId="271F8EC6" w14:textId="77777777" w:rsidR="00E657AA" w:rsidRDefault="00E657AA" w:rsidP="0042309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يُ</w:t>
            </w:r>
            <w:r w:rsidRPr="0007655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ضِيءُ الرَّبُّ بِوَجْهِهِ عَلَيْك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ُم</w:t>
            </w:r>
            <w:r w:rsidRPr="0007655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وَيَرْحَمُك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ُم</w:t>
            </w:r>
            <w:r w:rsidRPr="0007655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</w:p>
          <w:p w14:paraId="00B4F855" w14:textId="77777777" w:rsidR="00E657AA" w:rsidRDefault="00E657AA" w:rsidP="0042309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FF4FB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يَرْفَعُ الرَّبُّ وَجْهَهُ عَلَيْك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ُم</w:t>
            </w:r>
            <w:r w:rsidRPr="00FF4FB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وَيَمْنَحُك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ُم</w:t>
            </w:r>
            <w:r w:rsidRPr="00FF4FB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سَلاَمًا.</w:t>
            </w:r>
          </w:p>
          <w:p w14:paraId="39A78369" w14:textId="77777777" w:rsidR="00E657AA" w:rsidRPr="00435A5C" w:rsidRDefault="00E657AA" w:rsidP="0042309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باسم</w:t>
            </w:r>
            <w:r w:rsidRPr="00435A5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الآب</w:t>
            </w:r>
            <w:r w:rsidRPr="00435A5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†</w:t>
            </w:r>
            <w:r w:rsidRPr="00435A5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والابن</w:t>
            </w:r>
            <w:r w:rsidRPr="00435A5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والروح</w:t>
            </w:r>
            <w:r w:rsidRPr="00435A5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القدس</w:t>
            </w:r>
            <w:r w:rsidRPr="00435A5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</w:p>
          <w:p w14:paraId="49FCFC65" w14:textId="77777777" w:rsidR="00DD13FB" w:rsidRPr="001B4EE9" w:rsidRDefault="00DD13FB" w:rsidP="00DD13FB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الـمُعترف</w:t>
            </w:r>
            <w:r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7E9185D6" w14:textId="77777777" w:rsidR="00DD13FB" w:rsidRDefault="00DD13FB" w:rsidP="00DD13FB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آمين.</w:t>
            </w:r>
          </w:p>
          <w:p w14:paraId="5292514C" w14:textId="77777777" w:rsidR="00541B9E" w:rsidRDefault="00541B9E" w:rsidP="00541B9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</w:p>
          <w:p w14:paraId="5CB0B473" w14:textId="78DD083F" w:rsidR="00E657AA" w:rsidRDefault="00E657AA" w:rsidP="00541B9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أو</w:t>
            </w:r>
          </w:p>
          <w:p w14:paraId="267A5897" w14:textId="103D41FD" w:rsidR="00DD13FB" w:rsidRPr="001B4EE9" w:rsidRDefault="005677A6" w:rsidP="00DD13FB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مستقبل الاعتراف الفردي</w:t>
            </w:r>
            <w:r w:rsidR="00DD13FB"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67EC7959" w14:textId="3A814A23" w:rsidR="00DD13FB" w:rsidRDefault="00DD13FB" w:rsidP="00DD13F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بُبارِككم </w:t>
            </w:r>
            <w:r w:rsidRPr="0007655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ُ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الرّب </w:t>
            </w:r>
            <w:r w:rsidR="00FE4FD8"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†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. </w:t>
            </w:r>
          </w:p>
          <w:p w14:paraId="10B850B1" w14:textId="77777777" w:rsidR="00854237" w:rsidRDefault="00FE4FD8" w:rsidP="00DD13F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ويحرسكم</w:t>
            </w:r>
            <w:r w:rsidRPr="0007655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مِنْ كلِّ شَرٍّ</w:t>
            </w:r>
            <w:r w:rsidR="0085423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،</w:t>
            </w:r>
          </w:p>
          <w:p w14:paraId="1D310DFB" w14:textId="6F1892E2" w:rsidR="00854237" w:rsidRPr="00854237" w:rsidRDefault="00510664" w:rsidP="0085423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ويقودكم</w:t>
            </w:r>
            <w:r w:rsidR="0085423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إلى الحياة الأبدية</w:t>
            </w:r>
            <w:r w:rsidR="00DD13FB" w:rsidRPr="0007655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.</w:t>
            </w:r>
          </w:p>
          <w:p w14:paraId="5A7F5D25" w14:textId="2E91748D" w:rsidR="00F76D84" w:rsidRPr="001B4EE9" w:rsidRDefault="00F76D84" w:rsidP="00854237">
            <w:pPr>
              <w:bidi/>
              <w:ind w:left="720"/>
              <w:jc w:val="both"/>
              <w:rPr>
                <w:rFonts w:ascii="Traditional Arabic" w:hAnsi="Traditional Arabic" w:cs="Traditional Arabic"/>
                <w:color w:val="FF0000"/>
                <w:sz w:val="20"/>
                <w:szCs w:val="20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الـمُعترف</w:t>
            </w:r>
            <w:r w:rsidRPr="001B4EE9">
              <w:rPr>
                <w:rFonts w:ascii="Traditional Arabic" w:hAnsi="Traditional Arabic" w:cs="Traditional Arabic" w:hint="cs"/>
                <w:color w:val="FF0000"/>
                <w:sz w:val="20"/>
                <w:szCs w:val="20"/>
                <w:rtl/>
                <w:lang w:bidi="ar-LB"/>
              </w:rPr>
              <w:t>:</w:t>
            </w:r>
          </w:p>
          <w:p w14:paraId="02077666" w14:textId="63253D7D" w:rsidR="00F76D84" w:rsidRPr="0069256E" w:rsidRDefault="00F76D84" w:rsidP="00CB1860">
            <w:pPr>
              <w:bidi/>
              <w:ind w:left="120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435A5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آمين.</w:t>
            </w:r>
          </w:p>
        </w:tc>
      </w:tr>
      <w:tr w:rsidR="00E657AA" w14:paraId="038E55FF" w14:textId="77777777" w:rsidTr="00423099">
        <w:tc>
          <w:tcPr>
            <w:tcW w:w="9962" w:type="dxa"/>
          </w:tcPr>
          <w:p w14:paraId="3F8AE6A2" w14:textId="74E3E3A3" w:rsidR="00E657AA" w:rsidRPr="005F7BA0" w:rsidRDefault="00E657AA" w:rsidP="00423099">
            <w:pPr>
              <w:pStyle w:val="Luettelokappale"/>
              <w:numPr>
                <w:ilvl w:val="0"/>
                <w:numId w:val="5"/>
              </w:numPr>
              <w:bidi/>
              <w:spacing w:after="120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6060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LB"/>
              </w:rPr>
              <w:t>ترنيمة</w:t>
            </w:r>
          </w:p>
          <w:p w14:paraId="4EBEAA0B" w14:textId="6831D6FA" w:rsidR="00E657AA" w:rsidRPr="005F7BA0" w:rsidRDefault="00E657AA" w:rsidP="00423099">
            <w:pPr>
              <w:bidi/>
              <w:spacing w:after="1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</w:p>
        </w:tc>
      </w:tr>
      <w:tr w:rsidR="00E657AA" w14:paraId="53C8807C" w14:textId="77777777" w:rsidTr="00423099">
        <w:tc>
          <w:tcPr>
            <w:tcW w:w="9962" w:type="dxa"/>
          </w:tcPr>
          <w:p w14:paraId="0685BDA1" w14:textId="77777777" w:rsidR="00E657AA" w:rsidRDefault="00E657AA" w:rsidP="00423099">
            <w:pPr>
              <w:bidi/>
              <w:spacing w:after="1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</w:p>
        </w:tc>
      </w:tr>
    </w:tbl>
    <w:p w14:paraId="0C7E34E4" w14:textId="77777777" w:rsidR="00E657AA" w:rsidRPr="002521C0" w:rsidRDefault="00E657AA" w:rsidP="006F4F62">
      <w:pPr>
        <w:rPr>
          <w:rFonts w:ascii="Traditional Arabic" w:hAnsi="Traditional Arabic" w:cs="Traditional Arabic"/>
          <w:sz w:val="28"/>
          <w:szCs w:val="28"/>
          <w:lang w:bidi="ar-LB"/>
        </w:rPr>
      </w:pPr>
    </w:p>
    <w:sectPr w:rsidR="00E657AA" w:rsidRPr="002521C0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F1798"/>
    <w:multiLevelType w:val="hybridMultilevel"/>
    <w:tmpl w:val="B9EC0EC4"/>
    <w:lvl w:ilvl="0" w:tplc="13F04D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860"/>
    <w:multiLevelType w:val="hybridMultilevel"/>
    <w:tmpl w:val="5344DFE6"/>
    <w:lvl w:ilvl="0" w:tplc="13F04D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7C60"/>
    <w:multiLevelType w:val="hybridMultilevel"/>
    <w:tmpl w:val="51046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527F3"/>
    <w:multiLevelType w:val="hybridMultilevel"/>
    <w:tmpl w:val="94528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365AD"/>
    <w:multiLevelType w:val="hybridMultilevel"/>
    <w:tmpl w:val="C7ACA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75C5E"/>
    <w:multiLevelType w:val="hybridMultilevel"/>
    <w:tmpl w:val="72B4D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981"/>
    <w:multiLevelType w:val="hybridMultilevel"/>
    <w:tmpl w:val="10B8B98E"/>
    <w:lvl w:ilvl="0" w:tplc="856872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20345"/>
    <w:multiLevelType w:val="hybridMultilevel"/>
    <w:tmpl w:val="9DD46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F6351"/>
    <w:multiLevelType w:val="hybridMultilevel"/>
    <w:tmpl w:val="9732F73C"/>
    <w:lvl w:ilvl="0" w:tplc="81D09B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D5AC8"/>
    <w:multiLevelType w:val="hybridMultilevel"/>
    <w:tmpl w:val="4AECA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44909"/>
    <w:multiLevelType w:val="hybridMultilevel"/>
    <w:tmpl w:val="6714C9AC"/>
    <w:lvl w:ilvl="0" w:tplc="13F04D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B47AF"/>
    <w:multiLevelType w:val="hybridMultilevel"/>
    <w:tmpl w:val="77DEE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B57D8"/>
    <w:multiLevelType w:val="hybridMultilevel"/>
    <w:tmpl w:val="054E0452"/>
    <w:lvl w:ilvl="0" w:tplc="13F04D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F02C0"/>
    <w:multiLevelType w:val="hybridMultilevel"/>
    <w:tmpl w:val="4350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0BC3A">
      <w:numFmt w:val="bullet"/>
      <w:lvlText w:val="•"/>
      <w:lvlJc w:val="left"/>
      <w:pPr>
        <w:ind w:left="2280" w:hanging="1200"/>
      </w:pPr>
      <w:rPr>
        <w:rFonts w:ascii="Calibri" w:eastAsia="Times New Roman" w:hAnsi="Calibri" w:cs="Calibri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97236"/>
    <w:multiLevelType w:val="hybridMultilevel"/>
    <w:tmpl w:val="D0083B2E"/>
    <w:lvl w:ilvl="0" w:tplc="245C516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8208D6"/>
    <w:multiLevelType w:val="hybridMultilevel"/>
    <w:tmpl w:val="617A0772"/>
    <w:lvl w:ilvl="0" w:tplc="13F04D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B368B"/>
    <w:multiLevelType w:val="hybridMultilevel"/>
    <w:tmpl w:val="215AD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1"/>
  </w:num>
  <w:num w:numId="8">
    <w:abstractNumId w:val="2"/>
  </w:num>
  <w:num w:numId="9">
    <w:abstractNumId w:val="12"/>
  </w:num>
  <w:num w:numId="10">
    <w:abstractNumId w:val="16"/>
  </w:num>
  <w:num w:numId="11">
    <w:abstractNumId w:val="9"/>
  </w:num>
  <w:num w:numId="12">
    <w:abstractNumId w:val="14"/>
  </w:num>
  <w:num w:numId="13">
    <w:abstractNumId w:val="6"/>
  </w:num>
  <w:num w:numId="14">
    <w:abstractNumId w:val="15"/>
  </w:num>
  <w:num w:numId="15">
    <w:abstractNumId w:val="0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41"/>
    <w:rsid w:val="00016496"/>
    <w:rsid w:val="00016995"/>
    <w:rsid w:val="00025826"/>
    <w:rsid w:val="00035F96"/>
    <w:rsid w:val="00061EC8"/>
    <w:rsid w:val="00064ECB"/>
    <w:rsid w:val="00071F0D"/>
    <w:rsid w:val="00092BF5"/>
    <w:rsid w:val="000B0CFC"/>
    <w:rsid w:val="000B3D72"/>
    <w:rsid w:val="000D47BE"/>
    <w:rsid w:val="000D69C9"/>
    <w:rsid w:val="000D71C8"/>
    <w:rsid w:val="000F62BC"/>
    <w:rsid w:val="00137EBA"/>
    <w:rsid w:val="00162338"/>
    <w:rsid w:val="00174187"/>
    <w:rsid w:val="0017638B"/>
    <w:rsid w:val="001824D8"/>
    <w:rsid w:val="001B4EE9"/>
    <w:rsid w:val="001B5AAA"/>
    <w:rsid w:val="001D4DE7"/>
    <w:rsid w:val="001E53E8"/>
    <w:rsid w:val="00204682"/>
    <w:rsid w:val="002114A8"/>
    <w:rsid w:val="00221A74"/>
    <w:rsid w:val="00224D25"/>
    <w:rsid w:val="00234125"/>
    <w:rsid w:val="00237C68"/>
    <w:rsid w:val="0024265D"/>
    <w:rsid w:val="002521C0"/>
    <w:rsid w:val="002573D9"/>
    <w:rsid w:val="002638FE"/>
    <w:rsid w:val="00263C9F"/>
    <w:rsid w:val="002668C1"/>
    <w:rsid w:val="00271B07"/>
    <w:rsid w:val="002E180D"/>
    <w:rsid w:val="002E5F4B"/>
    <w:rsid w:val="00300A53"/>
    <w:rsid w:val="00312E00"/>
    <w:rsid w:val="00323EBA"/>
    <w:rsid w:val="00326B7C"/>
    <w:rsid w:val="00354B91"/>
    <w:rsid w:val="0036180B"/>
    <w:rsid w:val="00367519"/>
    <w:rsid w:val="003752D6"/>
    <w:rsid w:val="003B37EA"/>
    <w:rsid w:val="003E7E33"/>
    <w:rsid w:val="00403675"/>
    <w:rsid w:val="00423099"/>
    <w:rsid w:val="004379FD"/>
    <w:rsid w:val="004833F6"/>
    <w:rsid w:val="00484846"/>
    <w:rsid w:val="00485E7E"/>
    <w:rsid w:val="004B2ED1"/>
    <w:rsid w:val="004E3E30"/>
    <w:rsid w:val="00500DCB"/>
    <w:rsid w:val="00500F6A"/>
    <w:rsid w:val="005104BF"/>
    <w:rsid w:val="00510664"/>
    <w:rsid w:val="005162A6"/>
    <w:rsid w:val="00516F55"/>
    <w:rsid w:val="00532438"/>
    <w:rsid w:val="00537EA3"/>
    <w:rsid w:val="00541B9E"/>
    <w:rsid w:val="0056496B"/>
    <w:rsid w:val="005677A6"/>
    <w:rsid w:val="00577100"/>
    <w:rsid w:val="00593AD9"/>
    <w:rsid w:val="005B4E9E"/>
    <w:rsid w:val="005B7580"/>
    <w:rsid w:val="005D0917"/>
    <w:rsid w:val="005E2CE0"/>
    <w:rsid w:val="00604A8E"/>
    <w:rsid w:val="006060B1"/>
    <w:rsid w:val="00613D9F"/>
    <w:rsid w:val="00645337"/>
    <w:rsid w:val="00646303"/>
    <w:rsid w:val="00653ABE"/>
    <w:rsid w:val="006553D3"/>
    <w:rsid w:val="00656265"/>
    <w:rsid w:val="00660553"/>
    <w:rsid w:val="00660E62"/>
    <w:rsid w:val="0066265F"/>
    <w:rsid w:val="006821A3"/>
    <w:rsid w:val="00684C2A"/>
    <w:rsid w:val="00686648"/>
    <w:rsid w:val="006C0E30"/>
    <w:rsid w:val="006C3C5E"/>
    <w:rsid w:val="006E732A"/>
    <w:rsid w:val="006E7338"/>
    <w:rsid w:val="006F4F62"/>
    <w:rsid w:val="00705B4E"/>
    <w:rsid w:val="00716A1E"/>
    <w:rsid w:val="00720F89"/>
    <w:rsid w:val="00721010"/>
    <w:rsid w:val="0073378A"/>
    <w:rsid w:val="00735EE8"/>
    <w:rsid w:val="0074600E"/>
    <w:rsid w:val="0075616C"/>
    <w:rsid w:val="0079466E"/>
    <w:rsid w:val="007A2F5A"/>
    <w:rsid w:val="007B464B"/>
    <w:rsid w:val="007C3E90"/>
    <w:rsid w:val="007E70EC"/>
    <w:rsid w:val="00812639"/>
    <w:rsid w:val="00813B99"/>
    <w:rsid w:val="00814E79"/>
    <w:rsid w:val="008238AC"/>
    <w:rsid w:val="00825C8E"/>
    <w:rsid w:val="00830A13"/>
    <w:rsid w:val="00836E8A"/>
    <w:rsid w:val="00853EE9"/>
    <w:rsid w:val="00854237"/>
    <w:rsid w:val="00856644"/>
    <w:rsid w:val="0087486C"/>
    <w:rsid w:val="008933B2"/>
    <w:rsid w:val="008A6577"/>
    <w:rsid w:val="008B09AA"/>
    <w:rsid w:val="008C1E41"/>
    <w:rsid w:val="008E31FB"/>
    <w:rsid w:val="008E3658"/>
    <w:rsid w:val="008F1CB1"/>
    <w:rsid w:val="008F1CEE"/>
    <w:rsid w:val="008F425B"/>
    <w:rsid w:val="00900F92"/>
    <w:rsid w:val="00910D93"/>
    <w:rsid w:val="009245C4"/>
    <w:rsid w:val="009439CA"/>
    <w:rsid w:val="0095104D"/>
    <w:rsid w:val="00953014"/>
    <w:rsid w:val="00966A59"/>
    <w:rsid w:val="00972BD1"/>
    <w:rsid w:val="00982151"/>
    <w:rsid w:val="00985DC9"/>
    <w:rsid w:val="00992612"/>
    <w:rsid w:val="009974E1"/>
    <w:rsid w:val="009A20E1"/>
    <w:rsid w:val="009A240F"/>
    <w:rsid w:val="009A6D03"/>
    <w:rsid w:val="009B62B7"/>
    <w:rsid w:val="009B76A7"/>
    <w:rsid w:val="009C4B5A"/>
    <w:rsid w:val="009D0DCB"/>
    <w:rsid w:val="009D6054"/>
    <w:rsid w:val="009E124A"/>
    <w:rsid w:val="009F52E7"/>
    <w:rsid w:val="009F779E"/>
    <w:rsid w:val="00A017C0"/>
    <w:rsid w:val="00A02209"/>
    <w:rsid w:val="00A14527"/>
    <w:rsid w:val="00A2541A"/>
    <w:rsid w:val="00A4387C"/>
    <w:rsid w:val="00A43EE8"/>
    <w:rsid w:val="00A63941"/>
    <w:rsid w:val="00A73BF6"/>
    <w:rsid w:val="00A855D6"/>
    <w:rsid w:val="00A87ABA"/>
    <w:rsid w:val="00AB3B50"/>
    <w:rsid w:val="00AC7AF9"/>
    <w:rsid w:val="00AD0F11"/>
    <w:rsid w:val="00AD72B6"/>
    <w:rsid w:val="00AE0BE0"/>
    <w:rsid w:val="00AE474A"/>
    <w:rsid w:val="00AE5956"/>
    <w:rsid w:val="00AE7C48"/>
    <w:rsid w:val="00B1158F"/>
    <w:rsid w:val="00B21B92"/>
    <w:rsid w:val="00B40C87"/>
    <w:rsid w:val="00B42892"/>
    <w:rsid w:val="00B568C3"/>
    <w:rsid w:val="00B72416"/>
    <w:rsid w:val="00B940EE"/>
    <w:rsid w:val="00BA1BA5"/>
    <w:rsid w:val="00BD4C87"/>
    <w:rsid w:val="00BF4969"/>
    <w:rsid w:val="00BF69CA"/>
    <w:rsid w:val="00C06649"/>
    <w:rsid w:val="00C32694"/>
    <w:rsid w:val="00C476C1"/>
    <w:rsid w:val="00C64AE4"/>
    <w:rsid w:val="00C75390"/>
    <w:rsid w:val="00C75B57"/>
    <w:rsid w:val="00C92ADA"/>
    <w:rsid w:val="00CA13CB"/>
    <w:rsid w:val="00CB1860"/>
    <w:rsid w:val="00CB1986"/>
    <w:rsid w:val="00CB786B"/>
    <w:rsid w:val="00CC137D"/>
    <w:rsid w:val="00CD08F7"/>
    <w:rsid w:val="00CD44A5"/>
    <w:rsid w:val="00CE6BA2"/>
    <w:rsid w:val="00D10116"/>
    <w:rsid w:val="00D26251"/>
    <w:rsid w:val="00D32A54"/>
    <w:rsid w:val="00DA19F6"/>
    <w:rsid w:val="00DB6A4E"/>
    <w:rsid w:val="00DD13FB"/>
    <w:rsid w:val="00DD20BA"/>
    <w:rsid w:val="00DD2F24"/>
    <w:rsid w:val="00DD381B"/>
    <w:rsid w:val="00DF5FA7"/>
    <w:rsid w:val="00E11728"/>
    <w:rsid w:val="00E16727"/>
    <w:rsid w:val="00E4457F"/>
    <w:rsid w:val="00E53954"/>
    <w:rsid w:val="00E64714"/>
    <w:rsid w:val="00E65086"/>
    <w:rsid w:val="00E657AA"/>
    <w:rsid w:val="00E77D1E"/>
    <w:rsid w:val="00EE161F"/>
    <w:rsid w:val="00EE2AB5"/>
    <w:rsid w:val="00EF4E96"/>
    <w:rsid w:val="00F00544"/>
    <w:rsid w:val="00F00E05"/>
    <w:rsid w:val="00F331F7"/>
    <w:rsid w:val="00F360CD"/>
    <w:rsid w:val="00F72FB4"/>
    <w:rsid w:val="00F76D84"/>
    <w:rsid w:val="00F83670"/>
    <w:rsid w:val="00FA030D"/>
    <w:rsid w:val="00FA44EC"/>
    <w:rsid w:val="00FB49F7"/>
    <w:rsid w:val="00FC44AC"/>
    <w:rsid w:val="00FD4812"/>
    <w:rsid w:val="00FD6898"/>
    <w:rsid w:val="00FE0199"/>
    <w:rsid w:val="00FE4FD8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A116"/>
  <w15:chartTrackingRefBased/>
  <w15:docId w15:val="{E6A72110-71BF-4A3D-930F-B07BFAA3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F5FA7"/>
    <w:rPr>
      <w:rFonts w:asciiTheme="majorBidi" w:hAnsiTheme="majorBidi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60553"/>
    <w:pPr>
      <w:keepNext/>
      <w:keepLines/>
      <w:spacing w:before="240" w:after="240" w:line="440" w:lineRule="exact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60553"/>
    <w:pPr>
      <w:keepNext/>
      <w:keepLines/>
      <w:spacing w:before="360" w:after="360" w:line="440" w:lineRule="exact"/>
      <w:outlineLvl w:val="1"/>
    </w:pPr>
    <w:rPr>
      <w:rFonts w:eastAsiaTheme="majorEastAsia" w:cstheme="majorBidi"/>
      <w:b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unhideWhenUsed/>
    <w:rsid w:val="00660553"/>
    <w:pPr>
      <w:spacing w:after="40" w:line="240" w:lineRule="auto"/>
    </w:pPr>
    <w:rPr>
      <w:rFonts w:ascii="Times New Roman" w:hAnsi="Times New Roman" w:cs="Traditional Arabic"/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60553"/>
    <w:rPr>
      <w:rFonts w:ascii="Times New Roman" w:hAnsi="Times New Roman" w:cs="Traditional Arabic"/>
      <w:sz w:val="20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660553"/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60553"/>
    <w:rPr>
      <w:rFonts w:asciiTheme="majorBidi" w:eastAsiaTheme="majorEastAsia" w:hAnsiTheme="majorBidi" w:cstheme="majorBidi"/>
      <w:b/>
      <w:sz w:val="28"/>
      <w:szCs w:val="26"/>
    </w:rPr>
  </w:style>
  <w:style w:type="paragraph" w:styleId="Luettelokappale">
    <w:name w:val="List Paragraph"/>
    <w:basedOn w:val="Normaali"/>
    <w:uiPriority w:val="34"/>
    <w:qFormat/>
    <w:rsid w:val="00A63941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6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657AA"/>
    <w:pPr>
      <w:tabs>
        <w:tab w:val="center" w:pos="4986"/>
        <w:tab w:val="right" w:pos="99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E657AA"/>
  </w:style>
  <w:style w:type="paragraph" w:styleId="Alatunniste">
    <w:name w:val="footer"/>
    <w:basedOn w:val="Normaali"/>
    <w:link w:val="AlatunnisteChar"/>
    <w:uiPriority w:val="99"/>
    <w:unhideWhenUsed/>
    <w:rsid w:val="00E657AA"/>
    <w:pPr>
      <w:tabs>
        <w:tab w:val="center" w:pos="4986"/>
        <w:tab w:val="right" w:pos="99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657AA"/>
  </w:style>
  <w:style w:type="character" w:styleId="Hyperlinkki">
    <w:name w:val="Hyperlink"/>
    <w:basedOn w:val="Kappaleenoletusfontti"/>
    <w:uiPriority w:val="99"/>
    <w:semiHidden/>
    <w:unhideWhenUsed/>
    <w:rsid w:val="00E657AA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65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5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/>
  <dc:description/>
  <cp:lastModifiedBy>A3</cp:lastModifiedBy>
  <cp:revision>2</cp:revision>
  <dcterms:created xsi:type="dcterms:W3CDTF">2020-09-12T11:54:00Z</dcterms:created>
  <dcterms:modified xsi:type="dcterms:W3CDTF">2020-09-12T11:54:00Z</dcterms:modified>
</cp:coreProperties>
</file>